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EF" w:rsidRDefault="00D924DD" w:rsidP="002B41EF">
      <w:pPr>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A </w:t>
      </w:r>
      <w:r w:rsidR="00B323EF">
        <w:rPr>
          <w:rFonts w:ascii="Times New Roman" w:hAnsi="Times New Roman" w:cs="Times New Roman"/>
          <w:b/>
          <w:sz w:val="28"/>
        </w:rPr>
        <w:t>F</w:t>
      </w:r>
      <w:r>
        <w:rPr>
          <w:rFonts w:ascii="Times New Roman" w:hAnsi="Times New Roman" w:cs="Times New Roman"/>
          <w:b/>
          <w:sz w:val="28"/>
        </w:rPr>
        <w:t xml:space="preserve">ew </w:t>
      </w:r>
      <w:r w:rsidR="002B41EF" w:rsidRPr="002B41EF">
        <w:rPr>
          <w:rFonts w:ascii="Times New Roman" w:hAnsi="Times New Roman" w:cs="Times New Roman"/>
          <w:b/>
          <w:sz w:val="28"/>
        </w:rPr>
        <w:t>TED talks on Creativity</w:t>
      </w:r>
      <w:r w:rsidR="0043442C">
        <w:rPr>
          <w:rFonts w:ascii="Times New Roman" w:hAnsi="Times New Roman" w:cs="Times New Roman"/>
          <w:b/>
          <w:sz w:val="28"/>
        </w:rPr>
        <w:t>, Sustainability, and Global Engagement</w:t>
      </w:r>
    </w:p>
    <w:p w:rsidR="0043442C" w:rsidRDefault="0043442C" w:rsidP="0043442C">
      <w:pPr>
        <w:rPr>
          <w:rFonts w:ascii="Times New Roman" w:hAnsi="Times New Roman" w:cs="Times New Roman"/>
          <w:sz w:val="24"/>
        </w:rPr>
      </w:pPr>
      <w:r w:rsidRPr="0043442C">
        <w:rPr>
          <w:rFonts w:ascii="Times New Roman" w:hAnsi="Times New Roman" w:cs="Times New Roman"/>
          <w:b/>
          <w:sz w:val="24"/>
        </w:rPr>
        <w:t>Overview:</w:t>
      </w:r>
      <w:r>
        <w:rPr>
          <w:rFonts w:ascii="Times New Roman" w:hAnsi="Times New Roman" w:cs="Times New Roman"/>
          <w:b/>
          <w:sz w:val="24"/>
        </w:rPr>
        <w:t xml:space="preserve"> </w:t>
      </w:r>
      <w:r>
        <w:rPr>
          <w:rFonts w:ascii="Times New Roman" w:hAnsi="Times New Roman" w:cs="Times New Roman"/>
          <w:sz w:val="24"/>
        </w:rPr>
        <w:t>SJSU offers a program to help expand your world view and develop particular ways of thinking with the GE Pathways Program. I selected these short TED talks (Technology, Entertainment, and Design) to help you understand how these ideas operate in the “real world.” We will discuss these as arguments, as well. Feel free to search You Tube for more of them!</w:t>
      </w:r>
    </w:p>
    <w:p w:rsidR="0043442C" w:rsidRPr="0043442C" w:rsidRDefault="0043442C" w:rsidP="0043442C">
      <w:pPr>
        <w:jc w:val="center"/>
        <w:rPr>
          <w:rFonts w:ascii="Times New Roman" w:hAnsi="Times New Roman" w:cs="Times New Roman"/>
          <w:b/>
          <w:sz w:val="28"/>
        </w:rPr>
      </w:pPr>
      <w:r w:rsidRPr="0043442C">
        <w:rPr>
          <w:rFonts w:ascii="Times New Roman" w:hAnsi="Times New Roman" w:cs="Times New Roman"/>
          <w:b/>
          <w:sz w:val="28"/>
        </w:rPr>
        <w:t>Sustainability/ Global Engagement</w:t>
      </w:r>
    </w:p>
    <w:p w:rsidR="0043442C" w:rsidRPr="00A76E44" w:rsidRDefault="0043442C" w:rsidP="0043442C">
      <w:pPr>
        <w:pStyle w:val="talk-description"/>
        <w:rPr>
          <w:b/>
          <w:lang w:val="en"/>
        </w:rPr>
      </w:pPr>
      <w:r w:rsidRPr="00094D6C">
        <w:rPr>
          <w:b/>
          <w:lang w:val="en"/>
        </w:rPr>
        <w:t xml:space="preserve">A Nigerian </w:t>
      </w:r>
      <w:r>
        <w:rPr>
          <w:b/>
          <w:lang w:val="en"/>
        </w:rPr>
        <w:t>C</w:t>
      </w:r>
      <w:r w:rsidRPr="00094D6C">
        <w:rPr>
          <w:b/>
          <w:lang w:val="en"/>
        </w:rPr>
        <w:t xml:space="preserve">omputer Scientist </w:t>
      </w:r>
      <w:r>
        <w:rPr>
          <w:b/>
          <w:lang w:val="en"/>
        </w:rPr>
        <w:t>T</w:t>
      </w:r>
      <w:r w:rsidRPr="00094D6C">
        <w:rPr>
          <w:b/>
          <w:lang w:val="en"/>
        </w:rPr>
        <w:t xml:space="preserve">urns a </w:t>
      </w:r>
      <w:r>
        <w:rPr>
          <w:b/>
          <w:lang w:val="en"/>
        </w:rPr>
        <w:t>P</w:t>
      </w:r>
      <w:r w:rsidRPr="00094D6C">
        <w:rPr>
          <w:b/>
          <w:lang w:val="en"/>
        </w:rPr>
        <w:t xml:space="preserve">lant </w:t>
      </w:r>
      <w:r>
        <w:rPr>
          <w:b/>
          <w:lang w:val="en"/>
        </w:rPr>
        <w:t>P</w:t>
      </w:r>
      <w:r w:rsidRPr="00094D6C">
        <w:rPr>
          <w:b/>
          <w:lang w:val="en"/>
        </w:rPr>
        <w:t xml:space="preserve">roblem into a </w:t>
      </w:r>
      <w:r>
        <w:rPr>
          <w:b/>
          <w:lang w:val="en"/>
        </w:rPr>
        <w:t>E</w:t>
      </w:r>
      <w:r w:rsidRPr="00094D6C">
        <w:rPr>
          <w:b/>
          <w:lang w:val="en"/>
        </w:rPr>
        <w:t xml:space="preserve">co-friendly </w:t>
      </w:r>
      <w:r>
        <w:rPr>
          <w:b/>
          <w:lang w:val="en"/>
        </w:rPr>
        <w:t>B</w:t>
      </w:r>
      <w:r w:rsidRPr="00094D6C">
        <w:rPr>
          <w:b/>
          <w:lang w:val="en"/>
        </w:rPr>
        <w:t>usiness</w:t>
      </w:r>
      <w:r>
        <w:rPr>
          <w:b/>
          <w:lang w:val="en"/>
        </w:rPr>
        <w:t xml:space="preserve"> </w:t>
      </w:r>
      <w:r w:rsidRPr="00094D6C">
        <w:rPr>
          <w:lang w:val="en"/>
        </w:rPr>
        <w:t>(7:21)</w:t>
      </w:r>
      <w:r>
        <w:rPr>
          <w:b/>
          <w:lang w:val="en"/>
        </w:rPr>
        <w:t xml:space="preserve"> </w:t>
      </w:r>
      <w:r>
        <w:rPr>
          <w:lang w:val="en"/>
        </w:rPr>
        <w:t xml:space="preserve">The water hyacinth may look like a harmless, even beautiful flowering plant — but it's actually an invasive aquatic weed that clogs waterways, stopping trade, interrupting schooling and disrupting everyday life. In this scourge, green entrepreneur </w:t>
      </w:r>
      <w:proofErr w:type="spellStart"/>
      <w:r>
        <w:rPr>
          <w:lang w:val="en"/>
        </w:rPr>
        <w:t>Achenyo</w:t>
      </w:r>
      <w:proofErr w:type="spellEnd"/>
      <w:r>
        <w:rPr>
          <w:lang w:val="en"/>
        </w:rPr>
        <w:t xml:space="preserve"> </w:t>
      </w:r>
      <w:proofErr w:type="spellStart"/>
      <w:r>
        <w:rPr>
          <w:lang w:val="en"/>
        </w:rPr>
        <w:t>Idachaba</w:t>
      </w:r>
      <w:proofErr w:type="spellEnd"/>
      <w:r>
        <w:rPr>
          <w:lang w:val="en"/>
        </w:rPr>
        <w:t xml:space="preserve"> saw opportunity. Follow her journey as she turns weeds into woven wonders. </w:t>
      </w:r>
    </w:p>
    <w:p w:rsidR="0043442C" w:rsidRDefault="0043442C" w:rsidP="0043442C">
      <w:pPr>
        <w:spacing w:after="0"/>
      </w:pPr>
      <w:r>
        <w:rPr>
          <w:noProof/>
          <w:color w:val="0000FF"/>
        </w:rPr>
        <w:drawing>
          <wp:inline distT="0" distB="0" distL="0" distR="0" wp14:anchorId="6F09BC82" wp14:editId="6391ADF4">
            <wp:extent cx="1912679" cy="1438275"/>
            <wp:effectExtent l="0" t="0" r="0" b="0"/>
            <wp:docPr id="5" name="Picture 5" descr="https://pi.tedcdn.com/r/pe.tedcdn.com/images/ted/e610124c72f4bc165ae4c475644da90ccc7255b0_254x19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tedcdn.com/r/pe.tedcdn.com/images/ted/e610124c72f4bc165ae4c475644da90ccc7255b0_254x1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537" cy="1455463"/>
                    </a:xfrm>
                    <a:prstGeom prst="rect">
                      <a:avLst/>
                    </a:prstGeom>
                    <a:noFill/>
                    <a:ln>
                      <a:noFill/>
                    </a:ln>
                  </pic:spPr>
                </pic:pic>
              </a:graphicData>
            </a:graphic>
          </wp:inline>
        </w:drawing>
      </w:r>
    </w:p>
    <w:p w:rsidR="0043442C" w:rsidRPr="00A76E44" w:rsidRDefault="007F09A2" w:rsidP="0043442C">
      <w:pPr>
        <w:rPr>
          <w:b/>
        </w:rPr>
      </w:pPr>
      <w:hyperlink r:id="rId7" w:history="1">
        <w:proofErr w:type="spellStart"/>
        <w:r w:rsidR="0043442C" w:rsidRPr="00094D6C">
          <w:rPr>
            <w:rStyle w:val="Hyperlink"/>
            <w:b/>
          </w:rPr>
          <w:t>Achenyo</w:t>
        </w:r>
        <w:proofErr w:type="spellEnd"/>
        <w:r w:rsidR="0043442C" w:rsidRPr="00094D6C">
          <w:rPr>
            <w:rStyle w:val="Hyperlink"/>
            <w:b/>
          </w:rPr>
          <w:t xml:space="preserve"> </w:t>
        </w:r>
        <w:proofErr w:type="spellStart"/>
        <w:r w:rsidR="0043442C" w:rsidRPr="00094D6C">
          <w:rPr>
            <w:rStyle w:val="Hyperlink"/>
            <w:b/>
          </w:rPr>
          <w:t>Idachaba</w:t>
        </w:r>
        <w:proofErr w:type="spellEnd"/>
      </w:hyperlink>
      <w:r w:rsidR="0043442C" w:rsidRPr="00094D6C">
        <w:rPr>
          <w:b/>
        </w:rPr>
        <w:t xml:space="preserve"> </w:t>
      </w:r>
      <w:r w:rsidR="0043442C">
        <w:t xml:space="preserve">Green entrepreneur. </w:t>
      </w:r>
      <w:proofErr w:type="spellStart"/>
      <w:r w:rsidR="0043442C">
        <w:t>Achenyo</w:t>
      </w:r>
      <w:proofErr w:type="spellEnd"/>
      <w:r w:rsidR="0043442C">
        <w:t xml:space="preserve"> </w:t>
      </w:r>
      <w:proofErr w:type="spellStart"/>
      <w:r w:rsidR="0043442C">
        <w:t>Idachaba</w:t>
      </w:r>
      <w:proofErr w:type="spellEnd"/>
      <w:r w:rsidR="0043442C">
        <w:t xml:space="preserve"> is the head of </w:t>
      </w:r>
      <w:proofErr w:type="spellStart"/>
      <w:r w:rsidR="0043442C">
        <w:t>MitiMeth</w:t>
      </w:r>
      <w:proofErr w:type="spellEnd"/>
      <w:r w:rsidR="0043442C">
        <w:t xml:space="preserve">, a Nigeria-based company that makes handicrafts from aquatic weeds and other agro-waste. </w:t>
      </w:r>
    </w:p>
    <w:p w:rsidR="0043442C" w:rsidRPr="00094D6C" w:rsidRDefault="007F09A2" w:rsidP="0043442C">
      <w:pPr>
        <w:pStyle w:val="talk-description"/>
        <w:rPr>
          <w:lang w:val="en"/>
        </w:rPr>
      </w:pPr>
      <w:hyperlink r:id="rId8" w:history="1">
        <w:r w:rsidR="0043442C" w:rsidRPr="00094D6C">
          <w:rPr>
            <w:rStyle w:val="Hyperlink"/>
            <w:lang w:val="en"/>
          </w:rPr>
          <w:t>https://www.ted.com/talks/achenyo_idachaba_how_i_turned_a_deadly_plant_into_a_thriving_business</w:t>
        </w:r>
      </w:hyperlink>
      <w:r w:rsidR="0043442C" w:rsidRPr="00094D6C">
        <w:rPr>
          <w:lang w:val="en"/>
        </w:rPr>
        <w:t xml:space="preserve"> </w:t>
      </w:r>
    </w:p>
    <w:p w:rsidR="0043442C" w:rsidRPr="00A76E44" w:rsidRDefault="0043442C" w:rsidP="0043442C">
      <w:pPr>
        <w:pStyle w:val="talk-description"/>
        <w:rPr>
          <w:b/>
          <w:lang w:val="en"/>
        </w:rPr>
      </w:pPr>
      <w:r>
        <w:rPr>
          <w:b/>
          <w:lang w:val="en"/>
        </w:rPr>
        <w:t>Accelerated M</w:t>
      </w:r>
      <w:r w:rsidRPr="0024288A">
        <w:rPr>
          <w:b/>
          <w:lang w:val="en"/>
        </w:rPr>
        <w:t>ini-</w:t>
      </w:r>
      <w:r>
        <w:rPr>
          <w:b/>
          <w:lang w:val="en"/>
        </w:rPr>
        <w:t>jungles</w:t>
      </w:r>
      <w:r w:rsidRPr="0024288A">
        <w:rPr>
          <w:b/>
          <w:lang w:val="en"/>
        </w:rPr>
        <w:t xml:space="preserve"> in the City</w:t>
      </w:r>
      <w:r>
        <w:rPr>
          <w:b/>
          <w:lang w:val="en"/>
        </w:rPr>
        <w:t xml:space="preserve"> (2 versions) </w:t>
      </w:r>
      <w:r>
        <w:rPr>
          <w:lang w:val="en"/>
        </w:rPr>
        <w:t xml:space="preserve">Forests don't have to be far-flung nature reserves, isolated from human life. Instead, we can grow them right where we are — even in cities. Eco-entrepreneur and TED Fellow </w:t>
      </w:r>
      <w:proofErr w:type="spellStart"/>
      <w:r>
        <w:rPr>
          <w:lang w:val="en"/>
        </w:rPr>
        <w:t>Shubhendu</w:t>
      </w:r>
      <w:proofErr w:type="spellEnd"/>
      <w:r>
        <w:rPr>
          <w:lang w:val="en"/>
        </w:rPr>
        <w:t xml:space="preserve"> Sharma grows ultra-dense, biodiverse mini-forests of native species in urban areas by engineering soil, microbes and biomass to </w:t>
      </w:r>
      <w:proofErr w:type="spellStart"/>
      <w:r>
        <w:rPr>
          <w:lang w:val="en"/>
        </w:rPr>
        <w:t>kickstart</w:t>
      </w:r>
      <w:proofErr w:type="spellEnd"/>
      <w:r>
        <w:rPr>
          <w:lang w:val="en"/>
        </w:rPr>
        <w:t xml:space="preserve"> natural growth processes. Follow along as he describes how to grow a 100-year-old forest in just 10 years, and learn how you can get in on this tiny jungle party. </w:t>
      </w:r>
    </w:p>
    <w:p w:rsidR="0043442C" w:rsidRDefault="0043442C" w:rsidP="0043442C">
      <w:pPr>
        <w:spacing w:after="0"/>
      </w:pPr>
      <w:r>
        <w:rPr>
          <w:noProof/>
          <w:color w:val="0000FF"/>
        </w:rPr>
        <w:drawing>
          <wp:inline distT="0" distB="0" distL="0" distR="0" wp14:anchorId="66CB44AD" wp14:editId="1F16954A">
            <wp:extent cx="1628775" cy="1224789"/>
            <wp:effectExtent l="0" t="0" r="0" b="0"/>
            <wp:docPr id="1" name="Picture 1" descr="https://pi.tedcdn.com/r/pe.tedcdn.com/images/ted/21824b0263608d54ffefcf890f224ca7e8cd6d77_254x19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tedcdn.com/r/pe.tedcdn.com/images/ted/21824b0263608d54ffefcf890f224ca7e8cd6d77_254x19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031" cy="1254308"/>
                    </a:xfrm>
                    <a:prstGeom prst="rect">
                      <a:avLst/>
                    </a:prstGeom>
                    <a:noFill/>
                    <a:ln>
                      <a:noFill/>
                    </a:ln>
                  </pic:spPr>
                </pic:pic>
              </a:graphicData>
            </a:graphic>
          </wp:inline>
        </w:drawing>
      </w:r>
    </w:p>
    <w:p w:rsidR="0043442C" w:rsidRPr="00A76E44" w:rsidRDefault="007F09A2" w:rsidP="0043442C">
      <w:pPr>
        <w:rPr>
          <w:b/>
        </w:rPr>
      </w:pPr>
      <w:hyperlink r:id="rId11" w:history="1">
        <w:proofErr w:type="spellStart"/>
        <w:r w:rsidR="0043442C" w:rsidRPr="0024288A">
          <w:rPr>
            <w:rStyle w:val="Hyperlink"/>
            <w:b/>
          </w:rPr>
          <w:t>Shubhendu</w:t>
        </w:r>
        <w:proofErr w:type="spellEnd"/>
        <w:r w:rsidR="0043442C" w:rsidRPr="0024288A">
          <w:rPr>
            <w:rStyle w:val="Hyperlink"/>
            <w:b/>
          </w:rPr>
          <w:t xml:space="preserve"> Sharma</w:t>
        </w:r>
      </w:hyperlink>
      <w:r w:rsidR="0043442C" w:rsidRPr="0024288A">
        <w:rPr>
          <w:b/>
        </w:rPr>
        <w:t xml:space="preserve"> </w:t>
      </w:r>
      <w:r w:rsidR="0043442C">
        <w:rPr>
          <w:b/>
        </w:rPr>
        <w:t xml:space="preserve">, </w:t>
      </w:r>
      <w:r w:rsidR="0043442C">
        <w:t xml:space="preserve">Eco-entrepreneur </w:t>
      </w:r>
    </w:p>
    <w:p w:rsidR="0043442C" w:rsidRDefault="007F09A2" w:rsidP="0043442C">
      <w:pPr>
        <w:rPr>
          <w:lang w:val="en"/>
        </w:rPr>
      </w:pPr>
      <w:hyperlink r:id="rId12" w:history="1">
        <w:r w:rsidR="0043442C" w:rsidRPr="00C93FB8">
          <w:rPr>
            <w:rStyle w:val="Hyperlink"/>
            <w:rFonts w:ascii="Times New Roman" w:hAnsi="Times New Roman" w:cs="Times New Roman"/>
            <w:sz w:val="24"/>
          </w:rPr>
          <w:t>https://www.ted.com/speakers/shubhendu_sharma</w:t>
        </w:r>
      </w:hyperlink>
      <w:r w:rsidR="0043442C">
        <w:rPr>
          <w:rFonts w:ascii="Times New Roman" w:hAnsi="Times New Roman" w:cs="Times New Roman"/>
          <w:sz w:val="24"/>
        </w:rPr>
        <w:t xml:space="preserve"> </w:t>
      </w:r>
      <w:r w:rsidR="0043442C" w:rsidRPr="0024288A">
        <w:rPr>
          <w:lang w:val="en"/>
        </w:rPr>
        <w:t>(9:15)</w:t>
      </w:r>
    </w:p>
    <w:p w:rsidR="0043442C" w:rsidRDefault="007F09A2" w:rsidP="0043442C">
      <w:pPr>
        <w:rPr>
          <w:rFonts w:ascii="Times New Roman" w:hAnsi="Times New Roman" w:cs="Times New Roman"/>
          <w:sz w:val="24"/>
        </w:rPr>
      </w:pPr>
      <w:hyperlink r:id="rId13" w:anchor="t-251288" w:history="1">
        <w:r w:rsidR="0043442C" w:rsidRPr="00C93FB8">
          <w:rPr>
            <w:rStyle w:val="Hyperlink"/>
            <w:rFonts w:ascii="Times New Roman" w:hAnsi="Times New Roman" w:cs="Times New Roman"/>
            <w:sz w:val="24"/>
          </w:rPr>
          <w:t>https://www.ted.com/talks/shubhendu_sharma_how_to_grow_a_tiny_forest_anywhere#t-251288</w:t>
        </w:r>
      </w:hyperlink>
      <w:r w:rsidR="0043442C">
        <w:rPr>
          <w:rFonts w:ascii="Times New Roman" w:hAnsi="Times New Roman" w:cs="Times New Roman"/>
          <w:sz w:val="24"/>
        </w:rPr>
        <w:t xml:space="preserve"> (4:22)</w:t>
      </w:r>
    </w:p>
    <w:p w:rsidR="0043442C" w:rsidRDefault="0043442C" w:rsidP="0043442C">
      <w:pPr>
        <w:rPr>
          <w:rFonts w:ascii="Times New Roman" w:hAnsi="Times New Roman" w:cs="Times New Roman"/>
          <w:b/>
          <w:sz w:val="24"/>
        </w:rPr>
      </w:pPr>
    </w:p>
    <w:p w:rsidR="0043442C" w:rsidRDefault="0043442C" w:rsidP="0043442C">
      <w:pPr>
        <w:rPr>
          <w:rFonts w:ascii="Times New Roman" w:hAnsi="Times New Roman" w:cs="Times New Roman"/>
          <w:sz w:val="24"/>
        </w:rPr>
      </w:pPr>
      <w:r w:rsidRPr="00A76E44">
        <w:rPr>
          <w:rFonts w:ascii="Times New Roman" w:hAnsi="Times New Roman" w:cs="Times New Roman"/>
          <w:b/>
          <w:sz w:val="24"/>
        </w:rPr>
        <w:t xml:space="preserve">Architects </w:t>
      </w:r>
      <w:r>
        <w:rPr>
          <w:rFonts w:ascii="Times New Roman" w:hAnsi="Times New Roman" w:cs="Times New Roman"/>
          <w:b/>
          <w:sz w:val="24"/>
        </w:rPr>
        <w:t>u</w:t>
      </w:r>
      <w:r w:rsidRPr="00A76E44">
        <w:rPr>
          <w:rFonts w:ascii="Times New Roman" w:hAnsi="Times New Roman" w:cs="Times New Roman"/>
          <w:b/>
          <w:sz w:val="24"/>
        </w:rPr>
        <w:t xml:space="preserve">se </w:t>
      </w:r>
      <w:r>
        <w:rPr>
          <w:rFonts w:ascii="Times New Roman" w:hAnsi="Times New Roman" w:cs="Times New Roman"/>
          <w:b/>
          <w:sz w:val="24"/>
        </w:rPr>
        <w:t>m</w:t>
      </w:r>
      <w:r w:rsidRPr="00A76E44">
        <w:rPr>
          <w:rFonts w:ascii="Times New Roman" w:hAnsi="Times New Roman" w:cs="Times New Roman"/>
          <w:b/>
          <w:sz w:val="24"/>
        </w:rPr>
        <w:t>icrobes to make buildings that repair themselves</w:t>
      </w:r>
      <w:r>
        <w:rPr>
          <w:rFonts w:ascii="Times New Roman" w:hAnsi="Times New Roman" w:cs="Times New Roman"/>
          <w:sz w:val="24"/>
        </w:rPr>
        <w:t xml:space="preserve"> (7:28)</w:t>
      </w:r>
    </w:p>
    <w:p w:rsidR="0043442C" w:rsidRDefault="0043442C" w:rsidP="0043442C">
      <w:pPr>
        <w:rPr>
          <w:rFonts w:ascii="Times New Roman" w:hAnsi="Times New Roman" w:cs="Times New Roman"/>
          <w:sz w:val="24"/>
        </w:rPr>
      </w:pPr>
      <w:r w:rsidRPr="00411D26">
        <w:rPr>
          <w:rFonts w:ascii="Times New Roman" w:hAnsi="Times New Roman" w:cs="Times New Roman"/>
          <w:sz w:val="24"/>
        </w:rPr>
        <w:t>Venice is sinking. To save it, Rachel Armstrong says we need to outgrow architecture made of inert materials and, well, make architecture that grows itself. She proposes a not-quite-alive material that does its own repairs and sequesters carbon, too.</w:t>
      </w:r>
    </w:p>
    <w:p w:rsidR="0043442C" w:rsidRDefault="0043442C" w:rsidP="0043442C">
      <w:r>
        <w:rPr>
          <w:noProof/>
        </w:rPr>
        <w:drawing>
          <wp:inline distT="0" distB="0" distL="0" distR="0" wp14:anchorId="4069F5B3" wp14:editId="3C03A83F">
            <wp:extent cx="1748012" cy="1314450"/>
            <wp:effectExtent l="0" t="0" r="5080" b="0"/>
            <wp:docPr id="6" name="Picture 6" descr="https://pi.tedcdn.com/r/pe.tedcdn.com/images/ted/126219_254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tedcdn.com/r/pe.tedcdn.com/images/ted/126219_254x1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4988" cy="1327215"/>
                    </a:xfrm>
                    <a:prstGeom prst="rect">
                      <a:avLst/>
                    </a:prstGeom>
                    <a:noFill/>
                    <a:ln>
                      <a:noFill/>
                    </a:ln>
                  </pic:spPr>
                </pic:pic>
              </a:graphicData>
            </a:graphic>
          </wp:inline>
        </w:drawing>
      </w:r>
    </w:p>
    <w:p w:rsidR="0043442C" w:rsidRPr="00411D26" w:rsidRDefault="0043442C" w:rsidP="0043442C">
      <w:pPr>
        <w:pStyle w:val="Heading1"/>
        <w:rPr>
          <w:b/>
          <w:color w:val="auto"/>
          <w:sz w:val="24"/>
        </w:rPr>
      </w:pPr>
      <w:r w:rsidRPr="00411D26">
        <w:rPr>
          <w:b/>
          <w:color w:val="auto"/>
          <w:sz w:val="24"/>
        </w:rPr>
        <w:t>Rachel Armstrong</w:t>
      </w:r>
      <w:r>
        <w:rPr>
          <w:b/>
          <w:color w:val="auto"/>
          <w:sz w:val="24"/>
        </w:rPr>
        <w:t>,</w:t>
      </w:r>
      <w:r w:rsidRPr="00411D26">
        <w:rPr>
          <w:b/>
          <w:color w:val="auto"/>
          <w:sz w:val="24"/>
        </w:rPr>
        <w:t xml:space="preserve"> Applied scientist, innovator </w:t>
      </w:r>
    </w:p>
    <w:p w:rsidR="0043442C" w:rsidRDefault="007F09A2" w:rsidP="0043442C">
      <w:hyperlink r:id="rId15" w:history="1">
        <w:r w:rsidR="0043442C">
          <w:rPr>
            <w:rStyle w:val="profile-headerlinktext"/>
            <w:color w:val="0000FF"/>
            <w:u w:val="single"/>
          </w:rPr>
          <w:t>Home: Speaker on design and sustainability</w:t>
        </w:r>
        <w:r w:rsidR="0043442C">
          <w:rPr>
            <w:rStyle w:val="Hyperlink"/>
          </w:rPr>
          <w:t xml:space="preserve"> </w:t>
        </w:r>
      </w:hyperlink>
    </w:p>
    <w:p w:rsidR="0043442C" w:rsidRDefault="0043442C" w:rsidP="0043442C">
      <w:pPr>
        <w:rPr>
          <w:rFonts w:ascii="Times New Roman" w:hAnsi="Times New Roman" w:cs="Times New Roman"/>
          <w:sz w:val="24"/>
        </w:rPr>
      </w:pPr>
    </w:p>
    <w:p w:rsidR="0043442C" w:rsidRPr="00411D26" w:rsidRDefault="007F09A2" w:rsidP="0043442C">
      <w:pPr>
        <w:rPr>
          <w:rFonts w:ascii="Times New Roman" w:hAnsi="Times New Roman" w:cs="Times New Roman"/>
          <w:b/>
          <w:sz w:val="24"/>
        </w:rPr>
      </w:pPr>
      <w:hyperlink r:id="rId16" w:tgtFrame="_blank" w:history="1">
        <w:r w:rsidR="0043442C" w:rsidRPr="00411D26">
          <w:rPr>
            <w:rStyle w:val="Hyperlink"/>
            <w:rFonts w:ascii="Times New Roman" w:hAnsi="Times New Roman" w:cs="Times New Roman"/>
            <w:b/>
            <w:color w:val="auto"/>
            <w:sz w:val="24"/>
            <w:u w:val="none"/>
          </w:rPr>
          <w:t xml:space="preserve">Are mushrooms the new plastic? </w:t>
        </w:r>
      </w:hyperlink>
      <w:r w:rsidR="0043442C" w:rsidRPr="00411D26">
        <w:rPr>
          <w:rFonts w:ascii="Times New Roman" w:hAnsi="Times New Roman" w:cs="Times New Roman"/>
        </w:rPr>
        <w:t xml:space="preserve">Product designer </w:t>
      </w:r>
      <w:proofErr w:type="spellStart"/>
      <w:r w:rsidR="0043442C" w:rsidRPr="00411D26">
        <w:rPr>
          <w:rFonts w:ascii="Times New Roman" w:hAnsi="Times New Roman" w:cs="Times New Roman"/>
        </w:rPr>
        <w:t>Eben</w:t>
      </w:r>
      <w:proofErr w:type="spellEnd"/>
      <w:r w:rsidR="0043442C" w:rsidRPr="00411D26">
        <w:rPr>
          <w:rFonts w:ascii="Times New Roman" w:hAnsi="Times New Roman" w:cs="Times New Roman"/>
        </w:rPr>
        <w:t xml:space="preserve"> Bayer reveals his recipe for a new, fungus-based packaging material that protects fragile stuff like furniture, plasma screens — and the environment. </w:t>
      </w:r>
    </w:p>
    <w:p w:rsidR="0043442C" w:rsidRDefault="0043442C" w:rsidP="0043442C">
      <w:r>
        <w:rPr>
          <w:noProof/>
        </w:rPr>
        <w:drawing>
          <wp:inline distT="0" distB="0" distL="0" distR="0" wp14:anchorId="735A5904" wp14:editId="6C15F060">
            <wp:extent cx="1786012" cy="1343025"/>
            <wp:effectExtent l="0" t="0" r="5080" b="0"/>
            <wp:docPr id="7" name="Picture 7" descr="https://pi.tedcdn.com/r/pe.tedcdn.com/images/ted/203382_254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i.tedcdn.com/r/pe.tedcdn.com/images/ted/203382_254x19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5688" cy="1365340"/>
                    </a:xfrm>
                    <a:prstGeom prst="rect">
                      <a:avLst/>
                    </a:prstGeom>
                    <a:noFill/>
                    <a:ln>
                      <a:noFill/>
                    </a:ln>
                  </pic:spPr>
                </pic:pic>
              </a:graphicData>
            </a:graphic>
          </wp:inline>
        </w:drawing>
      </w:r>
    </w:p>
    <w:p w:rsidR="0043442C" w:rsidRPr="00411D26" w:rsidRDefault="0043442C" w:rsidP="0043442C">
      <w:pPr>
        <w:pStyle w:val="Heading1"/>
        <w:rPr>
          <w:b/>
          <w:color w:val="auto"/>
          <w:sz w:val="24"/>
        </w:rPr>
      </w:pPr>
      <w:proofErr w:type="spellStart"/>
      <w:r w:rsidRPr="00411D26">
        <w:rPr>
          <w:b/>
          <w:color w:val="auto"/>
          <w:sz w:val="24"/>
        </w:rPr>
        <w:t>Eben</w:t>
      </w:r>
      <w:proofErr w:type="spellEnd"/>
      <w:r w:rsidRPr="00411D26">
        <w:rPr>
          <w:b/>
          <w:color w:val="auto"/>
          <w:sz w:val="24"/>
        </w:rPr>
        <w:t xml:space="preserve"> Bayer</w:t>
      </w:r>
      <w:r>
        <w:rPr>
          <w:b/>
          <w:color w:val="auto"/>
          <w:sz w:val="24"/>
        </w:rPr>
        <w:t xml:space="preserve">, </w:t>
      </w:r>
      <w:r w:rsidRPr="00411D26">
        <w:rPr>
          <w:b/>
          <w:color w:val="auto"/>
          <w:sz w:val="24"/>
        </w:rPr>
        <w:t xml:space="preserve">Green designer </w:t>
      </w:r>
    </w:p>
    <w:p w:rsidR="0043442C" w:rsidRPr="00411D26" w:rsidRDefault="007F09A2" w:rsidP="0043442C">
      <w:pPr>
        <w:rPr>
          <w:rFonts w:ascii="Times New Roman" w:hAnsi="Times New Roman" w:cs="Times New Roman"/>
          <w:sz w:val="24"/>
        </w:rPr>
      </w:pPr>
      <w:hyperlink r:id="rId18" w:history="1">
        <w:r w:rsidR="0043442C" w:rsidRPr="00411D26">
          <w:rPr>
            <w:rStyle w:val="Hyperlink"/>
            <w:rFonts w:ascii="Times New Roman" w:hAnsi="Times New Roman" w:cs="Times New Roman"/>
            <w:sz w:val="24"/>
          </w:rPr>
          <w:t>https://www.ted.com/playlists/28/sustainability_by_design</w:t>
        </w:r>
      </w:hyperlink>
      <w:r w:rsidR="0043442C" w:rsidRPr="00411D26">
        <w:rPr>
          <w:rFonts w:ascii="Times New Roman" w:hAnsi="Times New Roman" w:cs="Times New Roman"/>
          <w:sz w:val="24"/>
        </w:rPr>
        <w:t xml:space="preserve"> (9:05)</w:t>
      </w:r>
    </w:p>
    <w:p w:rsidR="0043442C" w:rsidRDefault="0043442C" w:rsidP="0043442C">
      <w:pPr>
        <w:rPr>
          <w:rFonts w:ascii="Times New Roman" w:hAnsi="Times New Roman" w:cs="Times New Roman"/>
          <w:b/>
          <w:sz w:val="24"/>
        </w:rPr>
      </w:pPr>
    </w:p>
    <w:p w:rsidR="0043442C" w:rsidRPr="0043442C" w:rsidRDefault="0043442C" w:rsidP="0043442C">
      <w:pPr>
        <w:rPr>
          <w:rFonts w:ascii="Times New Roman" w:hAnsi="Times New Roman" w:cs="Times New Roman"/>
          <w:b/>
          <w:sz w:val="24"/>
        </w:rPr>
      </w:pPr>
      <w:r w:rsidRPr="0043442C">
        <w:rPr>
          <w:rFonts w:ascii="Times New Roman" w:hAnsi="Times New Roman" w:cs="Times New Roman"/>
          <w:b/>
          <w:sz w:val="24"/>
        </w:rPr>
        <w:t>CREATIVITY</w:t>
      </w:r>
    </w:p>
    <w:p w:rsidR="00D924DD" w:rsidRPr="0043442C" w:rsidRDefault="00D924DD" w:rsidP="0043442C">
      <w:pPr>
        <w:pStyle w:val="ListParagraph"/>
        <w:numPr>
          <w:ilvl w:val="0"/>
          <w:numId w:val="1"/>
        </w:numPr>
        <w:rPr>
          <w:rStyle w:val="playlist-talksspeaker"/>
          <w:rFonts w:ascii="Times New Roman" w:hAnsi="Times New Roman" w:cs="Times New Roman"/>
          <w:sz w:val="24"/>
          <w:szCs w:val="24"/>
        </w:rPr>
      </w:pPr>
      <w:r w:rsidRPr="0043442C">
        <w:rPr>
          <w:rStyle w:val="playlist-talksspeaker"/>
          <w:rFonts w:ascii="Times New Roman" w:hAnsi="Times New Roman" w:cs="Times New Roman"/>
          <w:b/>
          <w:sz w:val="24"/>
          <w:szCs w:val="24"/>
        </w:rPr>
        <w:t>Embrace the Remix</w:t>
      </w:r>
      <w:r w:rsidRPr="0043442C">
        <w:rPr>
          <w:rStyle w:val="playlist-talksspeaker"/>
          <w:rFonts w:ascii="Times New Roman" w:hAnsi="Times New Roman" w:cs="Times New Roman"/>
          <w:sz w:val="24"/>
          <w:szCs w:val="24"/>
        </w:rPr>
        <w:t>—on the tension between copying/stealing and creating</w:t>
      </w:r>
    </w:p>
    <w:p w:rsidR="00D924DD" w:rsidRDefault="00D924DD" w:rsidP="002B41EF">
      <w:pPr>
        <w:rPr>
          <w:rStyle w:val="playlist-talksspeaker"/>
          <w:rFonts w:ascii="Times New Roman" w:hAnsi="Times New Roman" w:cs="Times New Roman"/>
          <w:sz w:val="24"/>
          <w:szCs w:val="24"/>
        </w:rPr>
      </w:pPr>
      <w:r w:rsidRPr="00D924DD">
        <w:rPr>
          <w:rStyle w:val="playlist-talksspeaker"/>
          <w:rFonts w:ascii="Times New Roman" w:hAnsi="Times New Roman" w:cs="Times New Roman"/>
          <w:b/>
          <w:sz w:val="24"/>
          <w:szCs w:val="24"/>
        </w:rPr>
        <w:t xml:space="preserve">Kirby </w:t>
      </w:r>
      <w:proofErr w:type="spellStart"/>
      <w:r w:rsidRPr="00D924DD">
        <w:rPr>
          <w:rStyle w:val="playlist-talksspeaker"/>
          <w:rFonts w:ascii="Times New Roman" w:hAnsi="Times New Roman" w:cs="Times New Roman"/>
          <w:b/>
          <w:sz w:val="24"/>
          <w:szCs w:val="24"/>
        </w:rPr>
        <w:t>Fergusen</w:t>
      </w:r>
      <w:proofErr w:type="spellEnd"/>
      <w:r>
        <w:rPr>
          <w:rStyle w:val="playlist-talksspeaker"/>
          <w:rFonts w:ascii="Times New Roman" w:hAnsi="Times New Roman" w:cs="Times New Roman"/>
          <w:sz w:val="24"/>
          <w:szCs w:val="24"/>
        </w:rPr>
        <w:t>. Discusses musicians and software developers, among others. (9:26 min)</w:t>
      </w:r>
    </w:p>
    <w:p w:rsidR="00D924DD" w:rsidRDefault="00D924DD" w:rsidP="002B41EF">
      <w:pPr>
        <w:rPr>
          <w:rStyle w:val="playlist-talksspeaker"/>
          <w:rFonts w:ascii="Times New Roman" w:hAnsi="Times New Roman" w:cs="Times New Roman"/>
          <w:sz w:val="24"/>
          <w:szCs w:val="24"/>
        </w:rPr>
      </w:pPr>
      <w:r w:rsidRPr="00D924DD">
        <w:rPr>
          <w:rStyle w:val="playlist-talksspeaker"/>
          <w:rFonts w:ascii="Times New Roman" w:hAnsi="Times New Roman" w:cs="Times New Roman"/>
          <w:sz w:val="24"/>
          <w:szCs w:val="24"/>
        </w:rPr>
        <w:t>How does the metaphorical lightbulb go off? Is it a flash of genius? The power of crowds? These heady talks explore the nature of ideas themselves: Where they come from, how they evolve, and how each of us can nurture them.</w:t>
      </w:r>
    </w:p>
    <w:p w:rsidR="00D924DD" w:rsidRDefault="007F09A2" w:rsidP="002B41EF">
      <w:pPr>
        <w:rPr>
          <w:rStyle w:val="playlist-talksspeaker"/>
          <w:rFonts w:ascii="Times New Roman" w:hAnsi="Times New Roman" w:cs="Times New Roman"/>
          <w:sz w:val="24"/>
          <w:szCs w:val="24"/>
        </w:rPr>
      </w:pPr>
      <w:hyperlink r:id="rId19" w:history="1">
        <w:r w:rsidR="00D924DD" w:rsidRPr="000F6D6B">
          <w:rPr>
            <w:rStyle w:val="Hyperlink"/>
            <w:rFonts w:ascii="Times New Roman" w:hAnsi="Times New Roman" w:cs="Times New Roman"/>
            <w:sz w:val="24"/>
            <w:szCs w:val="24"/>
          </w:rPr>
          <w:t>https://www.ted.com/playlists/20/where_do_ideas_come_from</w:t>
        </w:r>
      </w:hyperlink>
      <w:r w:rsidR="00D924DD">
        <w:rPr>
          <w:rStyle w:val="playlist-talksspeaker"/>
          <w:rFonts w:ascii="Times New Roman" w:hAnsi="Times New Roman" w:cs="Times New Roman"/>
          <w:sz w:val="24"/>
          <w:szCs w:val="24"/>
        </w:rPr>
        <w:t xml:space="preserve"> </w:t>
      </w:r>
    </w:p>
    <w:p w:rsidR="00D924DD" w:rsidRDefault="00D924DD" w:rsidP="002B41EF">
      <w:pPr>
        <w:rPr>
          <w:rStyle w:val="playlist-talksspeaker"/>
          <w:rFonts w:ascii="Times New Roman" w:hAnsi="Times New Roman" w:cs="Times New Roman"/>
          <w:sz w:val="24"/>
          <w:szCs w:val="24"/>
        </w:rPr>
      </w:pPr>
    </w:p>
    <w:p w:rsidR="002B41EF" w:rsidRPr="0043442C" w:rsidRDefault="002B41EF" w:rsidP="0043442C">
      <w:pPr>
        <w:pStyle w:val="ListParagraph"/>
        <w:numPr>
          <w:ilvl w:val="0"/>
          <w:numId w:val="1"/>
        </w:numPr>
        <w:rPr>
          <w:rStyle w:val="playlist-talksspeaker"/>
          <w:rFonts w:ascii="Times New Roman" w:hAnsi="Times New Roman" w:cs="Times New Roman"/>
          <w:b/>
          <w:sz w:val="24"/>
          <w:szCs w:val="24"/>
        </w:rPr>
      </w:pPr>
      <w:r w:rsidRPr="0043442C">
        <w:rPr>
          <w:rStyle w:val="playlist-talksspeaker"/>
          <w:rFonts w:ascii="Times New Roman" w:hAnsi="Times New Roman" w:cs="Times New Roman"/>
          <w:b/>
          <w:sz w:val="24"/>
          <w:szCs w:val="24"/>
        </w:rPr>
        <w:t>A sculptor with a global reach works with fishing nets and computers</w:t>
      </w:r>
    </w:p>
    <w:p w:rsidR="002B41EF" w:rsidRPr="002B41EF" w:rsidRDefault="007F09A2" w:rsidP="002B41EF">
      <w:pPr>
        <w:rPr>
          <w:rFonts w:ascii="Times New Roman" w:hAnsi="Times New Roman" w:cs="Times New Roman"/>
          <w:b/>
          <w:sz w:val="24"/>
          <w:szCs w:val="24"/>
        </w:rPr>
      </w:pPr>
      <w:hyperlink r:id="rId20" w:tgtFrame="_blank" w:history="1">
        <w:r w:rsidR="002B41EF" w:rsidRPr="00D924DD">
          <w:rPr>
            <w:rStyle w:val="Hyperlink"/>
            <w:rFonts w:ascii="Times New Roman" w:hAnsi="Times New Roman" w:cs="Times New Roman"/>
            <w:b/>
            <w:color w:val="auto"/>
            <w:sz w:val="24"/>
            <w:szCs w:val="24"/>
            <w:u w:val="none"/>
          </w:rPr>
          <w:t xml:space="preserve">Janet </w:t>
        </w:r>
        <w:proofErr w:type="spellStart"/>
        <w:r w:rsidR="002B41EF" w:rsidRPr="00D924DD">
          <w:rPr>
            <w:rStyle w:val="Hyperlink"/>
            <w:rFonts w:ascii="Times New Roman" w:hAnsi="Times New Roman" w:cs="Times New Roman"/>
            <w:b/>
            <w:color w:val="auto"/>
            <w:sz w:val="24"/>
            <w:szCs w:val="24"/>
            <w:u w:val="none"/>
          </w:rPr>
          <w:t>Echelman</w:t>
        </w:r>
        <w:proofErr w:type="spellEnd"/>
      </w:hyperlink>
      <w:r w:rsidR="002B41EF" w:rsidRPr="00D924DD">
        <w:rPr>
          <w:rFonts w:ascii="Times New Roman" w:hAnsi="Times New Roman" w:cs="Times New Roman"/>
          <w:b/>
          <w:sz w:val="24"/>
          <w:szCs w:val="24"/>
        </w:rPr>
        <w:t xml:space="preserve"> </w:t>
      </w:r>
      <w:hyperlink r:id="rId21" w:tgtFrame="_blank" w:history="1">
        <w:r w:rsidR="002B41EF" w:rsidRPr="00D924DD">
          <w:rPr>
            <w:rStyle w:val="Hyperlink"/>
            <w:rFonts w:ascii="Times New Roman" w:hAnsi="Times New Roman" w:cs="Times New Roman"/>
            <w:color w:val="auto"/>
            <w:sz w:val="24"/>
            <w:szCs w:val="24"/>
            <w:u w:val="none"/>
          </w:rPr>
          <w:t xml:space="preserve">Taking imagination seriously </w:t>
        </w:r>
      </w:hyperlink>
      <w:r w:rsidR="002B41EF" w:rsidRPr="002B41EF">
        <w:rPr>
          <w:rFonts w:ascii="Times New Roman" w:hAnsi="Times New Roman" w:cs="Times New Roman"/>
          <w:sz w:val="24"/>
          <w:szCs w:val="24"/>
        </w:rPr>
        <w:t>(9 min)</w:t>
      </w:r>
    </w:p>
    <w:p w:rsidR="002B41EF" w:rsidRPr="002B41EF" w:rsidRDefault="002B41EF">
      <w:pPr>
        <w:rPr>
          <w:rFonts w:ascii="Times New Roman" w:hAnsi="Times New Roman" w:cs="Times New Roman"/>
          <w:sz w:val="24"/>
          <w:szCs w:val="24"/>
        </w:rPr>
      </w:pPr>
      <w:r w:rsidRPr="002B41EF">
        <w:rPr>
          <w:rFonts w:ascii="Times New Roman" w:hAnsi="Times New Roman" w:cs="Times New Roman"/>
          <w:sz w:val="24"/>
          <w:szCs w:val="24"/>
        </w:rPr>
        <w:t xml:space="preserve">Janet </w:t>
      </w:r>
      <w:proofErr w:type="spellStart"/>
      <w:r w:rsidRPr="002B41EF">
        <w:rPr>
          <w:rFonts w:ascii="Times New Roman" w:hAnsi="Times New Roman" w:cs="Times New Roman"/>
          <w:sz w:val="24"/>
          <w:szCs w:val="24"/>
        </w:rPr>
        <w:t>Echelman</w:t>
      </w:r>
      <w:proofErr w:type="spellEnd"/>
      <w:r w:rsidRPr="002B41EF">
        <w:rPr>
          <w:rFonts w:ascii="Times New Roman" w:hAnsi="Times New Roman" w:cs="Times New Roman"/>
          <w:sz w:val="24"/>
          <w:szCs w:val="24"/>
        </w:rPr>
        <w:t xml:space="preserve"> found her true voice as an artist when her paints went missing — which forced her to look to an unorthodox new art material. Now she makes billowing, flowing, building-sized sculpture with a surprisingly geeky edge. A transporting 10 minutes of pure creativity. </w:t>
      </w:r>
    </w:p>
    <w:p w:rsidR="00D05620" w:rsidRDefault="007F09A2">
      <w:pPr>
        <w:rPr>
          <w:rFonts w:ascii="Times New Roman" w:hAnsi="Times New Roman" w:cs="Times New Roman"/>
          <w:sz w:val="24"/>
          <w:szCs w:val="24"/>
        </w:rPr>
      </w:pPr>
      <w:hyperlink r:id="rId22" w:history="1">
        <w:r w:rsidR="002B41EF" w:rsidRPr="002B41EF">
          <w:rPr>
            <w:rStyle w:val="Hyperlink"/>
            <w:rFonts w:ascii="Times New Roman" w:hAnsi="Times New Roman" w:cs="Times New Roman"/>
            <w:sz w:val="24"/>
            <w:szCs w:val="24"/>
          </w:rPr>
          <w:t>https://www.ted.com/playlists/11/the_creative_spark</w:t>
        </w:r>
      </w:hyperlink>
    </w:p>
    <w:p w:rsidR="002B41EF" w:rsidRDefault="002B41EF">
      <w:pPr>
        <w:rPr>
          <w:rFonts w:ascii="Times New Roman" w:hAnsi="Times New Roman" w:cs="Times New Roman"/>
          <w:sz w:val="24"/>
          <w:szCs w:val="24"/>
        </w:rPr>
      </w:pPr>
    </w:p>
    <w:p w:rsidR="00D924DD" w:rsidRPr="0043442C" w:rsidRDefault="00D924DD" w:rsidP="0043442C">
      <w:pPr>
        <w:pStyle w:val="ListParagraph"/>
        <w:numPr>
          <w:ilvl w:val="0"/>
          <w:numId w:val="1"/>
        </w:numPr>
        <w:rPr>
          <w:rFonts w:ascii="Times New Roman" w:hAnsi="Times New Roman" w:cs="Times New Roman"/>
          <w:b/>
          <w:sz w:val="24"/>
          <w:szCs w:val="24"/>
        </w:rPr>
      </w:pPr>
      <w:r w:rsidRPr="0043442C">
        <w:rPr>
          <w:rFonts w:ascii="Times New Roman" w:hAnsi="Times New Roman" w:cs="Times New Roman"/>
          <w:b/>
          <w:sz w:val="24"/>
          <w:szCs w:val="24"/>
        </w:rPr>
        <w:t>“Touch the Snake” and gain the courage to create.</w:t>
      </w:r>
    </w:p>
    <w:p w:rsidR="002B41EF" w:rsidRPr="002B41EF" w:rsidRDefault="002B41EF">
      <w:pPr>
        <w:rPr>
          <w:rFonts w:ascii="Times New Roman" w:hAnsi="Times New Roman" w:cs="Times New Roman"/>
          <w:b/>
          <w:sz w:val="24"/>
          <w:szCs w:val="24"/>
        </w:rPr>
      </w:pPr>
      <w:r w:rsidRPr="002B41EF">
        <w:rPr>
          <w:rFonts w:ascii="Times New Roman" w:hAnsi="Times New Roman" w:cs="Times New Roman"/>
          <w:b/>
          <w:sz w:val="24"/>
          <w:szCs w:val="24"/>
        </w:rPr>
        <w:t>Building Creative Confidence</w:t>
      </w:r>
      <w:r>
        <w:rPr>
          <w:rFonts w:ascii="Times New Roman" w:hAnsi="Times New Roman" w:cs="Times New Roman"/>
          <w:b/>
          <w:sz w:val="24"/>
          <w:szCs w:val="24"/>
        </w:rPr>
        <w:t xml:space="preserve"> </w:t>
      </w:r>
      <w:r w:rsidRPr="002B41EF">
        <w:rPr>
          <w:rFonts w:ascii="Times New Roman" w:hAnsi="Times New Roman" w:cs="Times New Roman"/>
          <w:sz w:val="24"/>
          <w:szCs w:val="24"/>
        </w:rPr>
        <w:t>(11:46)</w:t>
      </w:r>
    </w:p>
    <w:p w:rsidR="002B41EF" w:rsidRDefault="002B41EF" w:rsidP="002B41EF">
      <w:pPr>
        <w:pStyle w:val="NormalWeb"/>
      </w:pPr>
      <w:r>
        <w:t xml:space="preserve">David Kelley's most enduring contributions to the field of design are a methodology and culture of innovation. More recently, he led the creation of the groundbreaking </w:t>
      </w:r>
      <w:proofErr w:type="spellStart"/>
      <w:r>
        <w:t>d.school</w:t>
      </w:r>
      <w:proofErr w:type="spellEnd"/>
      <w:r>
        <w:t xml:space="preserve"> at Stanford, the </w:t>
      </w:r>
      <w:proofErr w:type="spellStart"/>
      <w:r>
        <w:t>Hasso</w:t>
      </w:r>
      <w:proofErr w:type="spellEnd"/>
      <w:r>
        <w:t xml:space="preserve"> </w:t>
      </w:r>
      <w:proofErr w:type="spellStart"/>
      <w:r>
        <w:t>Plattner</w:t>
      </w:r>
      <w:proofErr w:type="spellEnd"/>
      <w:r>
        <w:t xml:space="preserve"> Institute of Design, where students from the business, engineering, medicine, law, and other diverse disciplines develop the capacity to solve complex problems collaboratively and creatively.</w:t>
      </w:r>
      <w:r w:rsidR="00D924DD">
        <w:t xml:space="preserve"> </w:t>
      </w:r>
      <w:r>
        <w:t>Kelley was working (unhappily) as an electrical engineer when he heard about Stanford's cross-disciplinary Joint Program in Design, which merged engineering and art. What he learned there -- a human-centered, team-based approach to tackling sticky problems through design -- propelled his professional life as a "design thinker."</w:t>
      </w:r>
    </w:p>
    <w:p w:rsidR="002B41EF" w:rsidRPr="002B41EF" w:rsidRDefault="007F09A2">
      <w:pPr>
        <w:rPr>
          <w:rFonts w:ascii="Times New Roman" w:hAnsi="Times New Roman" w:cs="Times New Roman"/>
          <w:sz w:val="24"/>
          <w:szCs w:val="24"/>
        </w:rPr>
      </w:pPr>
      <w:hyperlink r:id="rId23" w:history="1">
        <w:r w:rsidR="002B41EF" w:rsidRPr="000F6D6B">
          <w:rPr>
            <w:rStyle w:val="Hyperlink"/>
            <w:rFonts w:ascii="Times New Roman" w:hAnsi="Times New Roman" w:cs="Times New Roman"/>
            <w:sz w:val="24"/>
            <w:szCs w:val="24"/>
          </w:rPr>
          <w:t>https://www.ted.com/talks/david_kelley_how_to_build_your_creative_confidence?language=en</w:t>
        </w:r>
      </w:hyperlink>
      <w:r w:rsidR="002B41EF">
        <w:rPr>
          <w:rFonts w:ascii="Times New Roman" w:hAnsi="Times New Roman" w:cs="Times New Roman"/>
          <w:sz w:val="24"/>
          <w:szCs w:val="24"/>
        </w:rPr>
        <w:t xml:space="preserve"> </w:t>
      </w:r>
    </w:p>
    <w:p w:rsidR="002B41EF" w:rsidRDefault="002B41EF"/>
    <w:sectPr w:rsidR="002B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5CA0"/>
    <w:multiLevelType w:val="hybridMultilevel"/>
    <w:tmpl w:val="2ED28312"/>
    <w:lvl w:ilvl="0" w:tplc="32543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EF"/>
    <w:rsid w:val="00014CD6"/>
    <w:rsid w:val="002B41EF"/>
    <w:rsid w:val="0043442C"/>
    <w:rsid w:val="007F09A2"/>
    <w:rsid w:val="00B323EF"/>
    <w:rsid w:val="00CA3250"/>
    <w:rsid w:val="00D9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B8FC5-6DC8-4C21-A866-4571CBB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4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1EF"/>
    <w:rPr>
      <w:color w:val="0563C1" w:themeColor="hyperlink"/>
      <w:u w:val="single"/>
    </w:rPr>
  </w:style>
  <w:style w:type="character" w:customStyle="1" w:styleId="playlist-talksspeaker">
    <w:name w:val="playlist-talks__speaker"/>
    <w:basedOn w:val="DefaultParagraphFont"/>
    <w:rsid w:val="002B41EF"/>
  </w:style>
  <w:style w:type="paragraph" w:styleId="NormalWeb">
    <w:name w:val="Normal (Web)"/>
    <w:basedOn w:val="Normal"/>
    <w:uiPriority w:val="99"/>
    <w:unhideWhenUsed/>
    <w:rsid w:val="002B41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442C"/>
    <w:pPr>
      <w:ind w:left="720"/>
      <w:contextualSpacing/>
    </w:pPr>
  </w:style>
  <w:style w:type="character" w:customStyle="1" w:styleId="Heading1Char">
    <w:name w:val="Heading 1 Char"/>
    <w:basedOn w:val="DefaultParagraphFont"/>
    <w:link w:val="Heading1"/>
    <w:uiPriority w:val="9"/>
    <w:rsid w:val="0043442C"/>
    <w:rPr>
      <w:rFonts w:asciiTheme="majorHAnsi" w:eastAsiaTheme="majorEastAsia" w:hAnsiTheme="majorHAnsi" w:cstheme="majorBidi"/>
      <w:color w:val="2E74B5" w:themeColor="accent1" w:themeShade="BF"/>
      <w:sz w:val="32"/>
      <w:szCs w:val="32"/>
    </w:rPr>
  </w:style>
  <w:style w:type="paragraph" w:customStyle="1" w:styleId="talk-description">
    <w:name w:val="talk-description"/>
    <w:basedOn w:val="Normal"/>
    <w:rsid w:val="004344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file-headerlinktext">
    <w:name w:val="profile-header__link__text"/>
    <w:basedOn w:val="DefaultParagraphFont"/>
    <w:rsid w:val="0043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15971">
      <w:bodyDiv w:val="1"/>
      <w:marLeft w:val="0"/>
      <w:marRight w:val="0"/>
      <w:marTop w:val="0"/>
      <w:marBottom w:val="0"/>
      <w:divBdr>
        <w:top w:val="none" w:sz="0" w:space="0" w:color="auto"/>
        <w:left w:val="none" w:sz="0" w:space="0" w:color="auto"/>
        <w:bottom w:val="none" w:sz="0" w:space="0" w:color="auto"/>
        <w:right w:val="none" w:sz="0" w:space="0" w:color="auto"/>
      </w:divBdr>
    </w:div>
    <w:div w:id="1213074347">
      <w:bodyDiv w:val="1"/>
      <w:marLeft w:val="0"/>
      <w:marRight w:val="0"/>
      <w:marTop w:val="0"/>
      <w:marBottom w:val="0"/>
      <w:divBdr>
        <w:top w:val="none" w:sz="0" w:space="0" w:color="auto"/>
        <w:left w:val="none" w:sz="0" w:space="0" w:color="auto"/>
        <w:bottom w:val="none" w:sz="0" w:space="0" w:color="auto"/>
        <w:right w:val="none" w:sz="0" w:space="0" w:color="auto"/>
      </w:divBdr>
      <w:divsChild>
        <w:div w:id="448016180">
          <w:marLeft w:val="0"/>
          <w:marRight w:val="0"/>
          <w:marTop w:val="0"/>
          <w:marBottom w:val="0"/>
          <w:divBdr>
            <w:top w:val="none" w:sz="0" w:space="0" w:color="auto"/>
            <w:left w:val="none" w:sz="0" w:space="0" w:color="auto"/>
            <w:bottom w:val="none" w:sz="0" w:space="0" w:color="auto"/>
            <w:right w:val="none" w:sz="0" w:space="0" w:color="auto"/>
          </w:divBdr>
        </w:div>
        <w:div w:id="2147308451">
          <w:marLeft w:val="0"/>
          <w:marRight w:val="0"/>
          <w:marTop w:val="0"/>
          <w:marBottom w:val="0"/>
          <w:divBdr>
            <w:top w:val="none" w:sz="0" w:space="0" w:color="auto"/>
            <w:left w:val="none" w:sz="0" w:space="0" w:color="auto"/>
            <w:bottom w:val="none" w:sz="0" w:space="0" w:color="auto"/>
            <w:right w:val="none" w:sz="0" w:space="0" w:color="auto"/>
          </w:divBdr>
          <w:divsChild>
            <w:div w:id="17219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achenyo_idachaba_how_i_turned_a_deadly_plant_into_a_thriving_business" TargetMode="External"/><Relationship Id="rId13" Type="http://schemas.openxmlformats.org/officeDocument/2006/relationships/hyperlink" Target="https://www.ted.com/talks/shubhendu_sharma_how_to_grow_a_tiny_forest_anywhere" TargetMode="External"/><Relationship Id="rId18" Type="http://schemas.openxmlformats.org/officeDocument/2006/relationships/hyperlink" Target="https://www.ted.com/playlists/28/sustainability_by_design" TargetMode="External"/><Relationship Id="rId3" Type="http://schemas.openxmlformats.org/officeDocument/2006/relationships/settings" Target="settings.xml"/><Relationship Id="rId21" Type="http://schemas.openxmlformats.org/officeDocument/2006/relationships/hyperlink" Target="https://www.ted.com/talks/janet_echelman" TargetMode="External"/><Relationship Id="rId7" Type="http://schemas.openxmlformats.org/officeDocument/2006/relationships/hyperlink" Target="https://www.ted.com/speakers/achenyo_idachaba" TargetMode="External"/><Relationship Id="rId12" Type="http://schemas.openxmlformats.org/officeDocument/2006/relationships/hyperlink" Target="https://www.ted.com/speakers/shubhendu_sharma"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d.com/talks/eben_bayer_are_mushrooms_the_new_plastic" TargetMode="External"/><Relationship Id="rId20" Type="http://schemas.openxmlformats.org/officeDocument/2006/relationships/hyperlink" Target="https://www.ted.com/speakers/janet_echelma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ed.com/speakers/shubhendu_sharma" TargetMode="External"/><Relationship Id="rId24" Type="http://schemas.openxmlformats.org/officeDocument/2006/relationships/fontTable" Target="fontTable.xml"/><Relationship Id="rId5" Type="http://schemas.openxmlformats.org/officeDocument/2006/relationships/hyperlink" Target="https://www.ted.com/speakers/achenyo_idachaba" TargetMode="External"/><Relationship Id="rId15" Type="http://schemas.openxmlformats.org/officeDocument/2006/relationships/hyperlink" Target="http://www.speakerscorner.co.uk/file/6f327902939ac984a0f8eb0e138e5024/rachel-armstrong-speaker-innovation-environment-sustainability.html" TargetMode="External"/><Relationship Id="rId23" Type="http://schemas.openxmlformats.org/officeDocument/2006/relationships/hyperlink" Target="https://www.ted.com/talks/david_kelley_how_to_build_your_creative_confidence?language=en" TargetMode="External"/><Relationship Id="rId10" Type="http://schemas.openxmlformats.org/officeDocument/2006/relationships/image" Target="media/image2.jpeg"/><Relationship Id="rId19" Type="http://schemas.openxmlformats.org/officeDocument/2006/relationships/hyperlink" Target="https://www.ted.com/playlists/20/where_do_ideas_come_from" TargetMode="External"/><Relationship Id="rId4" Type="http://schemas.openxmlformats.org/officeDocument/2006/relationships/webSettings" Target="webSettings.xml"/><Relationship Id="rId9" Type="http://schemas.openxmlformats.org/officeDocument/2006/relationships/hyperlink" Target="https://www.ted.com/speakers/shubhendu_sharma" TargetMode="External"/><Relationship Id="rId14" Type="http://schemas.openxmlformats.org/officeDocument/2006/relationships/image" Target="media/image3.jpeg"/><Relationship Id="rId22" Type="http://schemas.openxmlformats.org/officeDocument/2006/relationships/hyperlink" Target="https://www.ted.com/playlists/11/the_creative_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2016-08-29T20:00:00Z</dcterms:created>
  <dcterms:modified xsi:type="dcterms:W3CDTF">2016-08-29T20:00:00Z</dcterms:modified>
</cp:coreProperties>
</file>