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AFF" w:rsidRDefault="00CD457D" w:rsidP="00CD457D">
      <w:pPr>
        <w:jc w:val="center"/>
        <w:rPr>
          <w:rFonts w:ascii="Times New Roman" w:hAnsi="Times New Roman" w:cs="Times New Roman"/>
          <w:b/>
          <w:sz w:val="28"/>
        </w:rPr>
      </w:pPr>
      <w:r w:rsidRPr="00CD457D">
        <w:rPr>
          <w:rFonts w:ascii="Times New Roman" w:hAnsi="Times New Roman" w:cs="Times New Roman"/>
          <w:b/>
          <w:sz w:val="28"/>
        </w:rPr>
        <w:t>Critical Analysis rough draft “thesis Statements”: Do these work?</w:t>
      </w:r>
    </w:p>
    <w:p w:rsidR="00CD457D" w:rsidRPr="00AA40E2" w:rsidRDefault="00191002" w:rsidP="00CD457D">
      <w:pPr>
        <w:rPr>
          <w:rFonts w:ascii="Times New Roman" w:hAnsi="Times New Roman" w:cs="Times New Roman"/>
        </w:rPr>
      </w:pPr>
      <w:r w:rsidRPr="00AA40E2">
        <w:rPr>
          <w:rFonts w:ascii="Times New Roman" w:hAnsi="Times New Roman" w:cs="Times New Roman"/>
          <w:b/>
        </w:rPr>
        <w:t xml:space="preserve">Overview: </w:t>
      </w:r>
      <w:r w:rsidR="00CD457D" w:rsidRPr="00AA40E2">
        <w:rPr>
          <w:rFonts w:ascii="Times New Roman" w:hAnsi="Times New Roman" w:cs="Times New Roman"/>
        </w:rPr>
        <w:t xml:space="preserve">A </w:t>
      </w:r>
      <w:r w:rsidR="00CD457D" w:rsidRPr="00AA40E2">
        <w:rPr>
          <w:rFonts w:ascii="Times New Roman" w:hAnsi="Times New Roman" w:cs="Times New Roman"/>
          <w:b/>
        </w:rPr>
        <w:t>thesis</w:t>
      </w:r>
      <w:r w:rsidR="00CD457D" w:rsidRPr="00AA40E2">
        <w:rPr>
          <w:rFonts w:ascii="Times New Roman" w:hAnsi="Times New Roman" w:cs="Times New Roman"/>
        </w:rPr>
        <w:t xml:space="preserve"> is your </w:t>
      </w:r>
      <w:r w:rsidR="00CD457D" w:rsidRPr="00AA40E2">
        <w:rPr>
          <w:rFonts w:ascii="Times New Roman" w:hAnsi="Times New Roman" w:cs="Times New Roman"/>
          <w:b/>
        </w:rPr>
        <w:t>main claim</w:t>
      </w:r>
      <w:r w:rsidR="00CD457D" w:rsidRPr="00AA40E2">
        <w:rPr>
          <w:rFonts w:ascii="Times New Roman" w:hAnsi="Times New Roman" w:cs="Times New Roman"/>
        </w:rPr>
        <w:t xml:space="preserve"> about the film, an </w:t>
      </w:r>
      <w:r w:rsidR="00CD457D" w:rsidRPr="00AA40E2">
        <w:rPr>
          <w:rFonts w:ascii="Times New Roman" w:hAnsi="Times New Roman" w:cs="Times New Roman"/>
          <w:b/>
        </w:rPr>
        <w:t>interpretive statement</w:t>
      </w:r>
      <w:r w:rsidR="00CD457D" w:rsidRPr="00AA40E2">
        <w:rPr>
          <w:rFonts w:ascii="Times New Roman" w:hAnsi="Times New Roman" w:cs="Times New Roman"/>
        </w:rPr>
        <w:t xml:space="preserve"> about what the film means and/or what makes it effective or ineffective (</w:t>
      </w:r>
      <w:r w:rsidR="00CD457D" w:rsidRPr="00AA40E2">
        <w:rPr>
          <w:rFonts w:ascii="Times New Roman" w:hAnsi="Times New Roman" w:cs="Times New Roman"/>
          <w:b/>
        </w:rPr>
        <w:t>analysis and/or evaluation</w:t>
      </w:r>
      <w:r w:rsidR="00CD457D" w:rsidRPr="00AA40E2">
        <w:rPr>
          <w:rFonts w:ascii="Times New Roman" w:hAnsi="Times New Roman" w:cs="Times New Roman"/>
        </w:rPr>
        <w:t xml:space="preserve">, but in this case preferably analysis). </w:t>
      </w:r>
    </w:p>
    <w:p w:rsidR="00CD457D" w:rsidRPr="00AA40E2" w:rsidRDefault="00CD457D" w:rsidP="00CD457D">
      <w:pPr>
        <w:rPr>
          <w:rFonts w:ascii="Times New Roman" w:hAnsi="Times New Roman" w:cs="Times New Roman"/>
        </w:rPr>
      </w:pPr>
      <w:r w:rsidRPr="00AA40E2">
        <w:rPr>
          <w:rFonts w:ascii="Times New Roman" w:hAnsi="Times New Roman" w:cs="Times New Roman"/>
        </w:rPr>
        <w:t xml:space="preserve">Bottom line: a thesis statement must be </w:t>
      </w:r>
      <w:r w:rsidRPr="00AA40E2">
        <w:rPr>
          <w:rFonts w:ascii="Times New Roman" w:hAnsi="Times New Roman" w:cs="Times New Roman"/>
          <w:b/>
          <w:i/>
        </w:rPr>
        <w:t>arguable</w:t>
      </w:r>
      <w:r w:rsidRPr="00AA40E2">
        <w:rPr>
          <w:rFonts w:ascii="Times New Roman" w:hAnsi="Times New Roman" w:cs="Times New Roman"/>
          <w:i/>
        </w:rPr>
        <w:t>.</w:t>
      </w:r>
      <w:r w:rsidRPr="00AA40E2">
        <w:rPr>
          <w:rFonts w:ascii="Times New Roman" w:hAnsi="Times New Roman" w:cs="Times New Roman"/>
        </w:rPr>
        <w:t xml:space="preserve"> </w:t>
      </w:r>
    </w:p>
    <w:p w:rsidR="00191002" w:rsidRPr="00AA40E2" w:rsidRDefault="00CD457D" w:rsidP="00CD457D">
      <w:pPr>
        <w:rPr>
          <w:rFonts w:ascii="Times New Roman" w:hAnsi="Times New Roman" w:cs="Times New Roman"/>
        </w:rPr>
      </w:pPr>
      <w:r w:rsidRPr="00AA40E2">
        <w:rPr>
          <w:rFonts w:ascii="Times New Roman" w:hAnsi="Times New Roman" w:cs="Times New Roman"/>
          <w:b/>
        </w:rPr>
        <w:t>Faux thesis statements</w:t>
      </w:r>
      <w:r w:rsidRPr="00AA40E2">
        <w:rPr>
          <w:rFonts w:ascii="Times New Roman" w:hAnsi="Times New Roman" w:cs="Times New Roman"/>
        </w:rPr>
        <w:t xml:space="preserve">: Usually when a student puts the “thesis asterisk” by a sentence that isn’t actually a thesis, it is </w:t>
      </w:r>
      <w:r w:rsidR="00191002" w:rsidRPr="00AA40E2">
        <w:rPr>
          <w:rFonts w:ascii="Times New Roman" w:hAnsi="Times New Roman" w:cs="Times New Roman"/>
        </w:rPr>
        <w:t>one of these:</w:t>
      </w:r>
    </w:p>
    <w:p w:rsidR="00191002" w:rsidRPr="00AA40E2" w:rsidRDefault="00CD457D" w:rsidP="00191002">
      <w:pPr>
        <w:pStyle w:val="ListParagraph"/>
        <w:numPr>
          <w:ilvl w:val="0"/>
          <w:numId w:val="3"/>
        </w:numPr>
        <w:rPr>
          <w:rFonts w:ascii="Times New Roman" w:hAnsi="Times New Roman" w:cs="Times New Roman"/>
        </w:rPr>
      </w:pPr>
      <w:r w:rsidRPr="00AA40E2">
        <w:rPr>
          <w:rFonts w:ascii="Times New Roman" w:hAnsi="Times New Roman" w:cs="Times New Roman"/>
        </w:rPr>
        <w:t xml:space="preserve">a brief </w:t>
      </w:r>
      <w:r w:rsidRPr="00AA40E2">
        <w:rPr>
          <w:rFonts w:ascii="Times New Roman" w:hAnsi="Times New Roman" w:cs="Times New Roman"/>
          <w:b/>
        </w:rPr>
        <w:t>summary of the plot</w:t>
      </w:r>
      <w:r w:rsidR="00C13D4B" w:rsidRPr="00AA40E2">
        <w:rPr>
          <w:rFonts w:ascii="Times New Roman" w:hAnsi="Times New Roman" w:cs="Times New Roman"/>
          <w:b/>
        </w:rPr>
        <w:t xml:space="preserve"> or the topic</w:t>
      </w:r>
      <w:r w:rsidRPr="00AA40E2">
        <w:rPr>
          <w:rFonts w:ascii="Times New Roman" w:hAnsi="Times New Roman" w:cs="Times New Roman"/>
        </w:rPr>
        <w:t xml:space="preserve"> (what the film is about in terms of the characters’ actions/experiences</w:t>
      </w:r>
      <w:r w:rsidR="00C13D4B" w:rsidRPr="00AA40E2">
        <w:rPr>
          <w:rFonts w:ascii="Times New Roman" w:hAnsi="Times New Roman" w:cs="Times New Roman"/>
        </w:rPr>
        <w:t xml:space="preserve"> or a social issue</w:t>
      </w:r>
      <w:r w:rsidRPr="00AA40E2">
        <w:rPr>
          <w:rFonts w:ascii="Times New Roman" w:hAnsi="Times New Roman" w:cs="Times New Roman"/>
        </w:rPr>
        <w:t>)</w:t>
      </w:r>
      <w:r w:rsidR="00191002" w:rsidRPr="00AA40E2">
        <w:rPr>
          <w:rFonts w:ascii="Times New Roman" w:hAnsi="Times New Roman" w:cs="Times New Roman"/>
        </w:rPr>
        <w:t>,</w:t>
      </w:r>
      <w:r w:rsidRPr="00AA40E2">
        <w:rPr>
          <w:rFonts w:ascii="Times New Roman" w:hAnsi="Times New Roman" w:cs="Times New Roman"/>
        </w:rPr>
        <w:t xml:space="preserve"> </w:t>
      </w:r>
      <w:r w:rsidR="00C13D4B" w:rsidRPr="00AA40E2">
        <w:rPr>
          <w:rFonts w:ascii="Times New Roman" w:hAnsi="Times New Roman" w:cs="Times New Roman"/>
        </w:rPr>
        <w:t>or</w:t>
      </w:r>
    </w:p>
    <w:p w:rsidR="00C13D4B" w:rsidRPr="00AA40E2" w:rsidRDefault="00C13D4B" w:rsidP="00191002">
      <w:pPr>
        <w:pStyle w:val="ListParagraph"/>
        <w:numPr>
          <w:ilvl w:val="0"/>
          <w:numId w:val="3"/>
        </w:numPr>
        <w:rPr>
          <w:rFonts w:ascii="Times New Roman" w:hAnsi="Times New Roman" w:cs="Times New Roman"/>
        </w:rPr>
      </w:pPr>
      <w:r w:rsidRPr="00AA40E2">
        <w:rPr>
          <w:rFonts w:ascii="Times New Roman" w:hAnsi="Times New Roman" w:cs="Times New Roman"/>
        </w:rPr>
        <w:t xml:space="preserve">an identification of the </w:t>
      </w:r>
      <w:r w:rsidRPr="00AA40E2">
        <w:rPr>
          <w:rFonts w:ascii="Times New Roman" w:hAnsi="Times New Roman" w:cs="Times New Roman"/>
          <w:b/>
        </w:rPr>
        <w:t>themes</w:t>
      </w:r>
      <w:r w:rsidRPr="00AA40E2">
        <w:rPr>
          <w:rFonts w:ascii="Times New Roman" w:hAnsi="Times New Roman" w:cs="Times New Roman"/>
        </w:rPr>
        <w:t xml:space="preserve"> the film addresses (without telling us what the film says about those themes), or</w:t>
      </w:r>
    </w:p>
    <w:p w:rsidR="00C13D4B" w:rsidRPr="00AA40E2" w:rsidRDefault="00C13D4B" w:rsidP="00191002">
      <w:pPr>
        <w:pStyle w:val="ListParagraph"/>
        <w:numPr>
          <w:ilvl w:val="0"/>
          <w:numId w:val="3"/>
        </w:numPr>
        <w:rPr>
          <w:rFonts w:ascii="Times New Roman" w:hAnsi="Times New Roman" w:cs="Times New Roman"/>
        </w:rPr>
      </w:pPr>
      <w:r w:rsidRPr="00AA40E2">
        <w:rPr>
          <w:rFonts w:ascii="Times New Roman" w:hAnsi="Times New Roman" w:cs="Times New Roman"/>
        </w:rPr>
        <w:t xml:space="preserve">a </w:t>
      </w:r>
      <w:r w:rsidRPr="00AA40E2">
        <w:rPr>
          <w:rFonts w:ascii="Times New Roman" w:hAnsi="Times New Roman" w:cs="Times New Roman"/>
          <w:b/>
        </w:rPr>
        <w:t>forecasting statement</w:t>
      </w:r>
      <w:r w:rsidRPr="00AA40E2">
        <w:rPr>
          <w:rFonts w:ascii="Times New Roman" w:hAnsi="Times New Roman" w:cs="Times New Roman"/>
        </w:rPr>
        <w:t xml:space="preserve"> of topics the paper will cover, or</w:t>
      </w:r>
    </w:p>
    <w:p w:rsidR="00CD457D" w:rsidRPr="00AA40E2" w:rsidRDefault="00CD457D" w:rsidP="00191002">
      <w:pPr>
        <w:pStyle w:val="ListParagraph"/>
        <w:numPr>
          <w:ilvl w:val="0"/>
          <w:numId w:val="3"/>
        </w:numPr>
        <w:rPr>
          <w:rFonts w:ascii="Times New Roman" w:hAnsi="Times New Roman" w:cs="Times New Roman"/>
        </w:rPr>
      </w:pPr>
      <w:proofErr w:type="gramStart"/>
      <w:r w:rsidRPr="00AA40E2">
        <w:rPr>
          <w:rFonts w:ascii="Times New Roman" w:hAnsi="Times New Roman" w:cs="Times New Roman"/>
        </w:rPr>
        <w:t>a</w:t>
      </w:r>
      <w:proofErr w:type="gramEnd"/>
      <w:r w:rsidRPr="00AA40E2">
        <w:rPr>
          <w:rFonts w:ascii="Times New Roman" w:hAnsi="Times New Roman" w:cs="Times New Roman"/>
        </w:rPr>
        <w:t xml:space="preserve"> </w:t>
      </w:r>
      <w:r w:rsidR="00191002" w:rsidRPr="00AA40E2">
        <w:rPr>
          <w:rFonts w:ascii="Times New Roman" w:hAnsi="Times New Roman" w:cs="Times New Roman"/>
        </w:rPr>
        <w:t xml:space="preserve">statement of </w:t>
      </w:r>
      <w:r w:rsidR="00191002" w:rsidRPr="00AA40E2">
        <w:rPr>
          <w:rFonts w:ascii="Times New Roman" w:hAnsi="Times New Roman" w:cs="Times New Roman"/>
          <w:b/>
        </w:rPr>
        <w:t>personal taste</w:t>
      </w:r>
      <w:r w:rsidR="00191002" w:rsidRPr="00AA40E2">
        <w:rPr>
          <w:rFonts w:ascii="Times New Roman" w:hAnsi="Times New Roman" w:cs="Times New Roman"/>
        </w:rPr>
        <w:t xml:space="preserve">, not an arguable claim about the film’s quality, such as this: “I didn’t like this film because I think the idea of humans colonizing other planets is just stupid.” (No one can argue that you </w:t>
      </w:r>
      <w:r w:rsidR="00191002" w:rsidRPr="00AA40E2">
        <w:rPr>
          <w:rFonts w:ascii="Times New Roman" w:hAnsi="Times New Roman" w:cs="Times New Roman"/>
          <w:i/>
        </w:rPr>
        <w:t>don’t</w:t>
      </w:r>
      <w:r w:rsidR="00191002" w:rsidRPr="00AA40E2">
        <w:rPr>
          <w:rFonts w:ascii="Times New Roman" w:hAnsi="Times New Roman" w:cs="Times New Roman"/>
        </w:rPr>
        <w:t xml:space="preserve"> think it is stupid, though </w:t>
      </w:r>
      <w:r w:rsidR="00AA40E2">
        <w:rPr>
          <w:rFonts w:ascii="Times New Roman" w:hAnsi="Times New Roman" w:cs="Times New Roman"/>
        </w:rPr>
        <w:t>one could</w:t>
      </w:r>
      <w:r w:rsidR="00191002" w:rsidRPr="00AA40E2">
        <w:rPr>
          <w:rFonts w:ascii="Times New Roman" w:hAnsi="Times New Roman" w:cs="Times New Roman"/>
        </w:rPr>
        <w:t xml:space="preserve"> make and support a claim that films about space colonization aren’t inherently stupid.</w:t>
      </w:r>
      <w:r w:rsidR="00AA40E2">
        <w:rPr>
          <w:rFonts w:ascii="Times New Roman" w:hAnsi="Times New Roman" w:cs="Times New Roman"/>
        </w:rPr>
        <w:t>)</w:t>
      </w:r>
    </w:p>
    <w:p w:rsidR="00C13D4B" w:rsidRPr="00AA40E2" w:rsidRDefault="00191002" w:rsidP="00191002">
      <w:pPr>
        <w:rPr>
          <w:rFonts w:ascii="Times New Roman" w:hAnsi="Times New Roman" w:cs="Times New Roman"/>
        </w:rPr>
      </w:pPr>
      <w:r w:rsidRPr="00AA40E2">
        <w:rPr>
          <w:rFonts w:ascii="Times New Roman" w:hAnsi="Times New Roman" w:cs="Times New Roman"/>
        </w:rPr>
        <w:t>Below is a list of thesis statements from a batch of critical analysis rough drafts</w:t>
      </w:r>
      <w:r w:rsidR="00AA40E2">
        <w:rPr>
          <w:rFonts w:ascii="Times New Roman" w:hAnsi="Times New Roman" w:cs="Times New Roman"/>
        </w:rPr>
        <w:t xml:space="preserve"> (plus a few I threw in there for variety)</w:t>
      </w:r>
      <w:r w:rsidRPr="00AA40E2">
        <w:rPr>
          <w:rFonts w:ascii="Times New Roman" w:hAnsi="Times New Roman" w:cs="Times New Roman"/>
        </w:rPr>
        <w:t xml:space="preserve">. </w:t>
      </w:r>
      <w:r w:rsidRPr="00AA40E2">
        <w:rPr>
          <w:rFonts w:ascii="Times New Roman" w:hAnsi="Times New Roman" w:cs="Times New Roman"/>
          <w:u w:val="single"/>
        </w:rPr>
        <w:t>Label them</w:t>
      </w:r>
      <w:r w:rsidRPr="00AA40E2">
        <w:rPr>
          <w:rFonts w:ascii="Times New Roman" w:hAnsi="Times New Roman" w:cs="Times New Roman"/>
        </w:rPr>
        <w:t xml:space="preserve"> as (T) for thesis, (S) for plot summary, </w:t>
      </w:r>
      <w:r w:rsidR="00C13D4B" w:rsidRPr="00AA40E2">
        <w:rPr>
          <w:rFonts w:ascii="Times New Roman" w:hAnsi="Times New Roman" w:cs="Times New Roman"/>
        </w:rPr>
        <w:t xml:space="preserve">(JT) for just the themes, </w:t>
      </w:r>
      <w:r w:rsidRPr="00AA40E2">
        <w:rPr>
          <w:rFonts w:ascii="Times New Roman" w:hAnsi="Times New Roman" w:cs="Times New Roman"/>
        </w:rPr>
        <w:t>(F) for a f</w:t>
      </w:r>
      <w:r w:rsidR="00C13D4B" w:rsidRPr="00AA40E2">
        <w:rPr>
          <w:rFonts w:ascii="Times New Roman" w:hAnsi="Times New Roman" w:cs="Times New Roman"/>
        </w:rPr>
        <w:t>orecasting</w:t>
      </w:r>
      <w:r w:rsidRPr="00AA40E2">
        <w:rPr>
          <w:rFonts w:ascii="Times New Roman" w:hAnsi="Times New Roman" w:cs="Times New Roman"/>
        </w:rPr>
        <w:t xml:space="preserve"> statement, or (P) for a statement of personal taste.</w:t>
      </w:r>
      <w:r w:rsidR="00C13D4B" w:rsidRPr="00AA40E2">
        <w:rPr>
          <w:rFonts w:ascii="Times New Roman" w:hAnsi="Times New Roman" w:cs="Times New Roman"/>
        </w:rPr>
        <w:t xml:space="preserve"> </w:t>
      </w:r>
    </w:p>
    <w:p w:rsidR="00191002" w:rsidRPr="00AA40E2" w:rsidRDefault="00C13D4B" w:rsidP="00191002">
      <w:pPr>
        <w:rPr>
          <w:rFonts w:ascii="Times New Roman" w:hAnsi="Times New Roman" w:cs="Times New Roman"/>
        </w:rPr>
      </w:pPr>
      <w:r w:rsidRPr="00AA40E2">
        <w:rPr>
          <w:rFonts w:ascii="Times New Roman" w:hAnsi="Times New Roman" w:cs="Times New Roman"/>
          <w:u w:val="single"/>
        </w:rPr>
        <w:t>Put an asterisk</w:t>
      </w:r>
      <w:r w:rsidRPr="00AA40E2">
        <w:rPr>
          <w:rFonts w:ascii="Times New Roman" w:hAnsi="Times New Roman" w:cs="Times New Roman"/>
        </w:rPr>
        <w:t xml:space="preserve"> by the one that you think is the best, most complete thesis.</w:t>
      </w:r>
    </w:p>
    <w:p w:rsidR="00191002" w:rsidRPr="00AA40E2" w:rsidRDefault="00191002" w:rsidP="00191002">
      <w:pPr>
        <w:pStyle w:val="ListParagraph"/>
        <w:numPr>
          <w:ilvl w:val="0"/>
          <w:numId w:val="2"/>
        </w:numPr>
        <w:rPr>
          <w:rFonts w:ascii="Times New Roman" w:hAnsi="Times New Roman" w:cs="Times New Roman"/>
        </w:rPr>
      </w:pPr>
      <w:r w:rsidRPr="00AA40E2">
        <w:rPr>
          <w:rFonts w:ascii="Times New Roman" w:hAnsi="Times New Roman" w:cs="Times New Roman"/>
        </w:rPr>
        <w:t>Unification and two sides setting aside their differences is what Mandela hopes for to win the Rugby World Cup and reunite his divided country through such a momentous event.</w:t>
      </w:r>
    </w:p>
    <w:p w:rsidR="00CD457D" w:rsidRPr="00AA40E2" w:rsidRDefault="00CD457D" w:rsidP="00CD457D">
      <w:pPr>
        <w:pStyle w:val="ListParagraph"/>
        <w:numPr>
          <w:ilvl w:val="0"/>
          <w:numId w:val="2"/>
        </w:numPr>
        <w:rPr>
          <w:rFonts w:ascii="Times New Roman" w:hAnsi="Times New Roman" w:cs="Times New Roman"/>
        </w:rPr>
      </w:pPr>
      <w:r w:rsidRPr="00AA40E2">
        <w:rPr>
          <w:rFonts w:ascii="Times New Roman" w:hAnsi="Times New Roman" w:cs="Times New Roman"/>
        </w:rPr>
        <w:t>The film’s use of realistic characters, intriguing story, and perfect setting leads the audience to realize how children and teens are the ones who suffer most in poor parts of countries and how immigration is a dreadful journey.</w:t>
      </w:r>
    </w:p>
    <w:p w:rsidR="00191002" w:rsidRPr="00AA40E2" w:rsidRDefault="00191002">
      <w:pPr>
        <w:pStyle w:val="ListParagraph"/>
        <w:numPr>
          <w:ilvl w:val="0"/>
          <w:numId w:val="2"/>
        </w:numPr>
        <w:rPr>
          <w:rFonts w:ascii="Times New Roman" w:hAnsi="Times New Roman" w:cs="Times New Roman"/>
        </w:rPr>
      </w:pPr>
      <w:r w:rsidRPr="00AA40E2">
        <w:rPr>
          <w:rFonts w:ascii="Times New Roman" w:hAnsi="Times New Roman" w:cs="Times New Roman"/>
        </w:rPr>
        <w:t xml:space="preserve">As the title translates, </w:t>
      </w:r>
      <w:r w:rsidRPr="00AA40E2">
        <w:rPr>
          <w:rFonts w:ascii="Times New Roman" w:hAnsi="Times New Roman" w:cs="Times New Roman"/>
          <w:i/>
        </w:rPr>
        <w:t xml:space="preserve">Sin </w:t>
      </w:r>
      <w:proofErr w:type="spellStart"/>
      <w:r w:rsidRPr="00AA40E2">
        <w:rPr>
          <w:rFonts w:ascii="Times New Roman" w:hAnsi="Times New Roman" w:cs="Times New Roman"/>
          <w:i/>
        </w:rPr>
        <w:t>Nombre</w:t>
      </w:r>
      <w:proofErr w:type="spellEnd"/>
      <w:r w:rsidRPr="00AA40E2">
        <w:rPr>
          <w:rFonts w:ascii="Times New Roman" w:hAnsi="Times New Roman" w:cs="Times New Roman"/>
        </w:rPr>
        <w:t xml:space="preserve"> means “without a name,” and deals with the ever-present individual issue of identity and what “I” want to be in this world.</w:t>
      </w:r>
    </w:p>
    <w:p w:rsidR="00191002" w:rsidRPr="00AA40E2" w:rsidRDefault="00B50BFC">
      <w:pPr>
        <w:pStyle w:val="ListParagraph"/>
        <w:numPr>
          <w:ilvl w:val="0"/>
          <w:numId w:val="2"/>
        </w:numPr>
        <w:rPr>
          <w:rFonts w:ascii="Times New Roman" w:hAnsi="Times New Roman" w:cs="Times New Roman"/>
        </w:rPr>
      </w:pPr>
      <w:r w:rsidRPr="00AA40E2">
        <w:rPr>
          <w:rFonts w:ascii="Times New Roman" w:hAnsi="Times New Roman" w:cs="Times New Roman"/>
        </w:rPr>
        <w:t>The film shows how c</w:t>
      </w:r>
      <w:r w:rsidR="00191002" w:rsidRPr="00AA40E2">
        <w:rPr>
          <w:rFonts w:ascii="Times New Roman" w:hAnsi="Times New Roman" w:cs="Times New Roman"/>
        </w:rPr>
        <w:t xml:space="preserve">ultural expectations can oppress </w:t>
      </w:r>
      <w:r w:rsidRPr="00AA40E2">
        <w:rPr>
          <w:rFonts w:ascii="Times New Roman" w:hAnsi="Times New Roman" w:cs="Times New Roman"/>
        </w:rPr>
        <w:t xml:space="preserve">women, and by dramatizing how one such victim learned to stand up and fight back, the film seems </w:t>
      </w:r>
      <w:r w:rsidR="00C13D4B" w:rsidRPr="00AA40E2">
        <w:rPr>
          <w:rFonts w:ascii="Times New Roman" w:hAnsi="Times New Roman" w:cs="Times New Roman"/>
        </w:rPr>
        <w:t xml:space="preserve">to be saying that </w:t>
      </w:r>
      <w:r w:rsidRPr="00AA40E2">
        <w:rPr>
          <w:rFonts w:ascii="Times New Roman" w:hAnsi="Times New Roman" w:cs="Times New Roman"/>
        </w:rPr>
        <w:t xml:space="preserve">we should </w:t>
      </w:r>
      <w:r w:rsidR="00C13D4B" w:rsidRPr="00AA40E2">
        <w:rPr>
          <w:rFonts w:ascii="Times New Roman" w:hAnsi="Times New Roman" w:cs="Times New Roman"/>
        </w:rPr>
        <w:t xml:space="preserve">all </w:t>
      </w:r>
      <w:r w:rsidRPr="00AA40E2">
        <w:rPr>
          <w:rFonts w:ascii="Times New Roman" w:hAnsi="Times New Roman" w:cs="Times New Roman"/>
        </w:rPr>
        <w:t>fight towards changing what being a woman means.</w:t>
      </w:r>
    </w:p>
    <w:p w:rsidR="00B50BFC" w:rsidRPr="00AA40E2" w:rsidRDefault="00B50BFC">
      <w:pPr>
        <w:pStyle w:val="ListParagraph"/>
        <w:numPr>
          <w:ilvl w:val="0"/>
          <w:numId w:val="2"/>
        </w:numPr>
        <w:rPr>
          <w:rFonts w:ascii="Times New Roman" w:hAnsi="Times New Roman" w:cs="Times New Roman"/>
        </w:rPr>
      </w:pPr>
      <w:r w:rsidRPr="00AA40E2">
        <w:rPr>
          <w:rFonts w:ascii="Times New Roman" w:hAnsi="Times New Roman" w:cs="Times New Roman"/>
        </w:rPr>
        <w:t>The Joseph family demonstrates the problems that many broken families around the world face today due to alcoholism and abuse.</w:t>
      </w:r>
    </w:p>
    <w:p w:rsidR="00C13D4B" w:rsidRPr="00AA40E2" w:rsidRDefault="00AA40E2">
      <w:pPr>
        <w:pStyle w:val="ListParagraph"/>
        <w:numPr>
          <w:ilvl w:val="0"/>
          <w:numId w:val="2"/>
        </w:numPr>
        <w:rPr>
          <w:rFonts w:ascii="Times New Roman" w:hAnsi="Times New Roman" w:cs="Times New Roman"/>
        </w:rPr>
      </w:pPr>
      <w:r>
        <w:rPr>
          <w:rFonts w:ascii="Times New Roman" w:hAnsi="Times New Roman" w:cs="Times New Roman"/>
        </w:rPr>
        <w:t>Despite its painful depictions of early 20</w:t>
      </w:r>
      <w:r w:rsidRPr="00AA40E2">
        <w:rPr>
          <w:rFonts w:ascii="Times New Roman" w:hAnsi="Times New Roman" w:cs="Times New Roman"/>
          <w:vertAlign w:val="superscript"/>
        </w:rPr>
        <w:t>th</w:t>
      </w:r>
      <w:r>
        <w:rPr>
          <w:rFonts w:ascii="Times New Roman" w:hAnsi="Times New Roman" w:cs="Times New Roman"/>
        </w:rPr>
        <w:t xml:space="preserve"> century terrorism in Europe, t</w:t>
      </w:r>
      <w:r w:rsidR="00C13D4B" w:rsidRPr="00AA40E2">
        <w:rPr>
          <w:rFonts w:ascii="Times New Roman" w:hAnsi="Times New Roman" w:cs="Times New Roman"/>
        </w:rPr>
        <w:t xml:space="preserve">he film </w:t>
      </w:r>
      <w:r>
        <w:rPr>
          <w:rFonts w:ascii="Times New Roman" w:hAnsi="Times New Roman" w:cs="Times New Roman"/>
        </w:rPr>
        <w:t xml:space="preserve">effectively </w:t>
      </w:r>
      <w:r w:rsidR="00C13D4B" w:rsidRPr="00AA40E2">
        <w:rPr>
          <w:rFonts w:ascii="Times New Roman" w:hAnsi="Times New Roman" w:cs="Times New Roman"/>
        </w:rPr>
        <w:t>emphasizes the point that sometimes it is necessary to take drastic measures to achieve a revolution.</w:t>
      </w:r>
    </w:p>
    <w:p w:rsidR="00C13D4B" w:rsidRDefault="00C13D4B">
      <w:pPr>
        <w:pStyle w:val="ListParagraph"/>
        <w:numPr>
          <w:ilvl w:val="0"/>
          <w:numId w:val="2"/>
        </w:numPr>
        <w:rPr>
          <w:rFonts w:ascii="Times New Roman" w:hAnsi="Times New Roman" w:cs="Times New Roman"/>
        </w:rPr>
      </w:pPr>
      <w:r w:rsidRPr="00AA40E2">
        <w:rPr>
          <w:rFonts w:ascii="Times New Roman" w:hAnsi="Times New Roman" w:cs="Times New Roman"/>
        </w:rPr>
        <w:t xml:space="preserve">The film is effective at portraying extreme poverty as a pressing issue, and </w:t>
      </w:r>
      <w:r w:rsidR="00AA40E2" w:rsidRPr="00AA40E2">
        <w:rPr>
          <w:rFonts w:ascii="Times New Roman" w:hAnsi="Times New Roman" w:cs="Times New Roman"/>
        </w:rPr>
        <w:t xml:space="preserve">it </w:t>
      </w:r>
      <w:r w:rsidRPr="00AA40E2">
        <w:rPr>
          <w:rFonts w:ascii="Times New Roman" w:hAnsi="Times New Roman" w:cs="Times New Roman"/>
        </w:rPr>
        <w:t>accurately inform</w:t>
      </w:r>
      <w:r w:rsidR="00AA40E2" w:rsidRPr="00AA40E2">
        <w:rPr>
          <w:rFonts w:ascii="Times New Roman" w:hAnsi="Times New Roman" w:cs="Times New Roman"/>
        </w:rPr>
        <w:t>s</w:t>
      </w:r>
      <w:r w:rsidRPr="00AA40E2">
        <w:rPr>
          <w:rFonts w:ascii="Times New Roman" w:hAnsi="Times New Roman" w:cs="Times New Roman"/>
        </w:rPr>
        <w:t xml:space="preserve"> </w:t>
      </w:r>
      <w:r w:rsidR="00AA40E2" w:rsidRPr="00AA40E2">
        <w:rPr>
          <w:rFonts w:ascii="Times New Roman" w:hAnsi="Times New Roman" w:cs="Times New Roman"/>
        </w:rPr>
        <w:t xml:space="preserve">its </w:t>
      </w:r>
      <w:r w:rsidRPr="00AA40E2">
        <w:rPr>
          <w:rFonts w:ascii="Times New Roman" w:hAnsi="Times New Roman" w:cs="Times New Roman"/>
        </w:rPr>
        <w:t xml:space="preserve">audience </w:t>
      </w:r>
      <w:r w:rsidR="00AA40E2" w:rsidRPr="00AA40E2">
        <w:rPr>
          <w:rFonts w:ascii="Times New Roman" w:hAnsi="Times New Roman" w:cs="Times New Roman"/>
        </w:rPr>
        <w:t>about</w:t>
      </w:r>
      <w:r w:rsidRPr="00AA40E2">
        <w:rPr>
          <w:rFonts w:ascii="Times New Roman" w:hAnsi="Times New Roman" w:cs="Times New Roman"/>
        </w:rPr>
        <w:t xml:space="preserve"> the world of microfinance</w:t>
      </w:r>
      <w:r w:rsidR="00AA40E2">
        <w:rPr>
          <w:rFonts w:ascii="Times New Roman" w:hAnsi="Times New Roman" w:cs="Times New Roman"/>
        </w:rPr>
        <w:t xml:space="preserve"> in fighting this kind of poverty</w:t>
      </w:r>
      <w:r w:rsidRPr="00AA40E2">
        <w:rPr>
          <w:rFonts w:ascii="Times New Roman" w:hAnsi="Times New Roman" w:cs="Times New Roman"/>
        </w:rPr>
        <w:t xml:space="preserve">. </w:t>
      </w:r>
      <w:bookmarkStart w:id="0" w:name="_GoBack"/>
      <w:bookmarkEnd w:id="0"/>
    </w:p>
    <w:p w:rsidR="00AA40E2" w:rsidRDefault="00AA40E2">
      <w:pPr>
        <w:pStyle w:val="ListParagraph"/>
        <w:numPr>
          <w:ilvl w:val="0"/>
          <w:numId w:val="2"/>
        </w:numPr>
        <w:rPr>
          <w:rFonts w:ascii="Times New Roman" w:hAnsi="Times New Roman" w:cs="Times New Roman"/>
        </w:rPr>
      </w:pPr>
      <w:r>
        <w:rPr>
          <w:rFonts w:ascii="Times New Roman" w:hAnsi="Times New Roman" w:cs="Times New Roman"/>
        </w:rPr>
        <w:t>I totally agree with the filmmaker that FGM is horrible.</w:t>
      </w:r>
    </w:p>
    <w:p w:rsidR="00AA40E2" w:rsidRPr="00AA40E2" w:rsidRDefault="00AA40E2">
      <w:pPr>
        <w:pStyle w:val="ListParagraph"/>
        <w:numPr>
          <w:ilvl w:val="0"/>
          <w:numId w:val="2"/>
        </w:numPr>
        <w:rPr>
          <w:rFonts w:ascii="Times New Roman" w:hAnsi="Times New Roman" w:cs="Times New Roman"/>
        </w:rPr>
      </w:pPr>
      <w:r>
        <w:rPr>
          <w:rFonts w:ascii="Times New Roman" w:hAnsi="Times New Roman" w:cs="Times New Roman"/>
        </w:rPr>
        <w:t>This analysis will discuss what the film says about family ties and how important they are.</w:t>
      </w:r>
    </w:p>
    <w:p w:rsidR="00AA40E2" w:rsidRPr="00AA40E2" w:rsidRDefault="00AA40E2">
      <w:pPr>
        <w:pStyle w:val="ListParagraph"/>
        <w:numPr>
          <w:ilvl w:val="0"/>
          <w:numId w:val="2"/>
        </w:numPr>
        <w:rPr>
          <w:rFonts w:ascii="Times New Roman" w:hAnsi="Times New Roman" w:cs="Times New Roman"/>
        </w:rPr>
      </w:pPr>
      <w:r w:rsidRPr="00AA40E2">
        <w:rPr>
          <w:rFonts w:ascii="Times New Roman" w:hAnsi="Times New Roman" w:cs="Times New Roman"/>
        </w:rPr>
        <w:t xml:space="preserve">Through the use of scenes that depict the impoverished but lively China, along with entertaining character development, </w:t>
      </w:r>
      <w:proofErr w:type="spellStart"/>
      <w:r w:rsidRPr="00AA40E2">
        <w:rPr>
          <w:rFonts w:ascii="Times New Roman" w:hAnsi="Times New Roman" w:cs="Times New Roman"/>
        </w:rPr>
        <w:t>Tianming</w:t>
      </w:r>
      <w:proofErr w:type="spellEnd"/>
      <w:r w:rsidRPr="00AA40E2">
        <w:rPr>
          <w:rFonts w:ascii="Times New Roman" w:hAnsi="Times New Roman" w:cs="Times New Roman"/>
        </w:rPr>
        <w:t xml:space="preserve"> capably shows both China’s colorful culture and difficult history. He also shows that some traditions of the old culture need to be changed in order to create a better world, while others are worth hanging on to.</w:t>
      </w:r>
    </w:p>
    <w:sectPr w:rsidR="00AA40E2" w:rsidRPr="00AA40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D3F88"/>
    <w:multiLevelType w:val="hybridMultilevel"/>
    <w:tmpl w:val="1EA04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E827EA"/>
    <w:multiLevelType w:val="hybridMultilevel"/>
    <w:tmpl w:val="CD32B0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00737F5"/>
    <w:multiLevelType w:val="hybridMultilevel"/>
    <w:tmpl w:val="05FCE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57D"/>
    <w:rsid w:val="00191002"/>
    <w:rsid w:val="009B07E7"/>
    <w:rsid w:val="009E2215"/>
    <w:rsid w:val="00AA40E2"/>
    <w:rsid w:val="00B50BFC"/>
    <w:rsid w:val="00C13D4B"/>
    <w:rsid w:val="00CD4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17FB88-E8A9-456C-B90A-B11855925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45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1</cp:revision>
  <dcterms:created xsi:type="dcterms:W3CDTF">2016-03-22T22:03:00Z</dcterms:created>
  <dcterms:modified xsi:type="dcterms:W3CDTF">2016-03-22T22:54:00Z</dcterms:modified>
</cp:coreProperties>
</file>